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95960">
      <w:pPr>
        <w:adjustRightInd w:val="0"/>
        <w:spacing w:before="312" w:beforeLines="100" w:after="312" w:afterLines="100" w:line="360" w:lineRule="auto"/>
        <w:contextualSpacing/>
        <w:jc w:val="center"/>
        <w:rPr>
          <w:rFonts w:hint="eastAsia" w:ascii="宋体" w:hAnsi="宋体"/>
          <w:b/>
          <w:sz w:val="32"/>
          <w:szCs w:val="32"/>
        </w:rPr>
      </w:pPr>
      <w:r>
        <w:rPr>
          <w:rFonts w:hint="eastAsia" w:ascii="宋体" w:hAnsi="宋体"/>
          <w:b/>
          <w:sz w:val="32"/>
          <w:szCs w:val="32"/>
        </w:rPr>
        <w:t>南京财经大学</w:t>
      </w:r>
      <w:r>
        <w:rPr>
          <w:rFonts w:ascii="宋体" w:hAnsi="宋体"/>
          <w:b/>
          <w:sz w:val="32"/>
          <w:szCs w:val="32"/>
        </w:rPr>
        <w:t>红山学</w:t>
      </w:r>
      <w:r>
        <w:rPr>
          <w:rFonts w:hint="eastAsia" w:ascii="宋体" w:hAnsi="宋体"/>
          <w:b/>
          <w:sz w:val="32"/>
          <w:szCs w:val="32"/>
          <w:lang w:val="en-US" w:eastAsia="zh-CN"/>
        </w:rPr>
        <w:t>院教师休息室沙发</w:t>
      </w:r>
      <w:r>
        <w:rPr>
          <w:rFonts w:ascii="宋体" w:hAnsi="宋体"/>
          <w:b/>
          <w:sz w:val="32"/>
          <w:szCs w:val="32"/>
        </w:rPr>
        <w:t>采购</w:t>
      </w:r>
      <w:r>
        <w:rPr>
          <w:rFonts w:hint="eastAsia" w:ascii="宋体" w:hAnsi="宋体"/>
          <w:b/>
          <w:sz w:val="32"/>
          <w:szCs w:val="32"/>
        </w:rPr>
        <w:t>项目询价文件</w:t>
      </w:r>
    </w:p>
    <w:p w14:paraId="72925591">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我</w:t>
      </w:r>
      <w:r>
        <w:rPr>
          <w:rFonts w:hint="eastAsia" w:ascii="宋体" w:hAnsi="宋体"/>
          <w:sz w:val="24"/>
          <w:szCs w:val="24"/>
          <w:lang w:val="en-US" w:eastAsia="zh-CN"/>
        </w:rPr>
        <w:t>校教师休息室沙发</w:t>
      </w:r>
      <w:r>
        <w:rPr>
          <w:rFonts w:ascii="宋体" w:hAnsi="宋体"/>
          <w:sz w:val="24"/>
          <w:szCs w:val="24"/>
        </w:rPr>
        <w:t>采购</w:t>
      </w:r>
      <w:r>
        <w:rPr>
          <w:rFonts w:hint="eastAsia" w:ascii="宋体" w:hAnsi="宋体"/>
          <w:sz w:val="24"/>
          <w:szCs w:val="24"/>
        </w:rPr>
        <w:t>项目</w:t>
      </w:r>
      <w:r>
        <w:rPr>
          <w:rFonts w:hint="eastAsia" w:ascii="宋体" w:hAnsi="宋体"/>
          <w:sz w:val="24"/>
          <w:szCs w:val="24"/>
          <w:lang w:eastAsia="zh-CN"/>
        </w:rPr>
        <w:t>（项目编号：</w:t>
      </w:r>
      <w:bookmarkStart w:id="0" w:name="_GoBack"/>
      <w:r>
        <w:rPr>
          <w:rFonts w:hint="eastAsia" w:ascii="宋体" w:hAnsi="宋体"/>
          <w:sz w:val="24"/>
          <w:szCs w:val="24"/>
          <w:lang w:eastAsia="zh-CN"/>
        </w:rPr>
        <w:t>NCHS202504</w:t>
      </w:r>
      <w:r>
        <w:rPr>
          <w:rFonts w:hint="eastAsia" w:ascii="宋体" w:hAnsi="宋体"/>
          <w:sz w:val="24"/>
          <w:szCs w:val="24"/>
          <w:lang w:val="en-US" w:eastAsia="zh-CN"/>
        </w:rPr>
        <w:t>30</w:t>
      </w:r>
      <w:r>
        <w:rPr>
          <w:rFonts w:hint="eastAsia" w:ascii="宋体" w:hAnsi="宋体"/>
          <w:sz w:val="24"/>
          <w:szCs w:val="24"/>
          <w:lang w:eastAsia="zh-CN"/>
        </w:rPr>
        <w:t>-XJ-HW03</w:t>
      </w:r>
      <w:bookmarkEnd w:id="0"/>
      <w:r>
        <w:rPr>
          <w:rFonts w:hint="eastAsia" w:ascii="宋体" w:hAnsi="宋体"/>
          <w:sz w:val="24"/>
          <w:szCs w:val="24"/>
          <w:lang w:eastAsia="zh-CN"/>
        </w:rPr>
        <w:t>）</w:t>
      </w:r>
      <w:r>
        <w:rPr>
          <w:rFonts w:hint="eastAsia" w:ascii="宋体" w:hAnsi="宋体"/>
          <w:sz w:val="24"/>
          <w:szCs w:val="24"/>
        </w:rPr>
        <w:t>通过</w:t>
      </w:r>
      <w:r>
        <w:rPr>
          <w:rFonts w:ascii="宋体" w:hAnsi="宋体"/>
          <w:sz w:val="24"/>
          <w:szCs w:val="24"/>
        </w:rPr>
        <w:t>询价方式</w:t>
      </w:r>
      <w:r>
        <w:rPr>
          <w:rFonts w:hint="eastAsia" w:ascii="宋体" w:hAnsi="宋体"/>
          <w:sz w:val="24"/>
          <w:szCs w:val="24"/>
        </w:rPr>
        <w:t>采购，欢迎符合资质要求的单位参与报价。本次询价采购由学院招投标</w:t>
      </w:r>
      <w:r>
        <w:rPr>
          <w:rFonts w:ascii="宋体" w:hAnsi="宋体"/>
          <w:sz w:val="24"/>
          <w:szCs w:val="24"/>
        </w:rPr>
        <w:t>工作小组</w:t>
      </w:r>
      <w:r>
        <w:rPr>
          <w:rFonts w:hint="eastAsia" w:ascii="宋体" w:hAnsi="宋体"/>
          <w:sz w:val="24"/>
          <w:szCs w:val="24"/>
        </w:rPr>
        <w:t>统一组织，并按照《南京财经大学红山学院招投标管理办法（试行）》有关规定开展工作，请各参与单位积极配合，认真阅读本询价文件，精心做好相应工作。现将有关事项告知如下：</w:t>
      </w:r>
    </w:p>
    <w:p w14:paraId="78B96F51">
      <w:pPr>
        <w:adjustRightInd w:val="0"/>
        <w:spacing w:line="460" w:lineRule="exact"/>
        <w:ind w:firstLine="480" w:firstLineChars="200"/>
        <w:contextualSpacing/>
        <w:rPr>
          <w:rFonts w:hint="eastAsia" w:ascii="宋体" w:hAnsi="宋体"/>
          <w:sz w:val="24"/>
          <w:szCs w:val="24"/>
        </w:rPr>
      </w:pPr>
      <w:r>
        <w:rPr>
          <w:rFonts w:hint="eastAsia" w:ascii="宋体" w:hAnsi="宋体"/>
          <w:b/>
          <w:sz w:val="24"/>
          <w:szCs w:val="24"/>
        </w:rPr>
        <w:t>一、承办部门：</w:t>
      </w:r>
      <w:r>
        <w:rPr>
          <w:rFonts w:hint="eastAsia" w:ascii="宋体" w:hAnsi="宋体"/>
          <w:sz w:val="24"/>
          <w:szCs w:val="24"/>
        </w:rPr>
        <w:t>南京财经大学红山学院</w:t>
      </w:r>
      <w:r>
        <w:rPr>
          <w:rFonts w:hint="eastAsia" w:ascii="宋体" w:hAnsi="宋体"/>
          <w:sz w:val="24"/>
          <w:szCs w:val="24"/>
          <w:lang w:val="en-US" w:eastAsia="zh-CN"/>
        </w:rPr>
        <w:t>教务</w:t>
      </w:r>
      <w:r>
        <w:rPr>
          <w:rFonts w:hint="eastAsia" w:ascii="宋体" w:hAnsi="宋体"/>
          <w:sz w:val="24"/>
          <w:szCs w:val="24"/>
        </w:rPr>
        <w:t>处。</w:t>
      </w:r>
    </w:p>
    <w:p w14:paraId="51B659F3">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rPr>
        <w:t>二、项目描述：</w:t>
      </w:r>
    </w:p>
    <w:p w14:paraId="08411087">
      <w:pPr>
        <w:adjustRightInd w:val="0"/>
        <w:spacing w:line="460" w:lineRule="exact"/>
        <w:ind w:firstLine="480" w:firstLineChars="200"/>
        <w:contextualSpacing/>
        <w:rPr>
          <w:rFonts w:hint="default" w:ascii="宋体" w:hAnsi="宋体" w:eastAsia="宋体"/>
          <w:b w:val="0"/>
          <w:bCs/>
          <w:sz w:val="24"/>
          <w:szCs w:val="24"/>
          <w:lang w:val="en-US" w:eastAsia="zh-CN"/>
        </w:rPr>
      </w:pPr>
      <w:r>
        <w:rPr>
          <w:rFonts w:hint="eastAsia" w:ascii="宋体" w:hAnsi="宋体"/>
          <w:b w:val="0"/>
          <w:bCs/>
          <w:sz w:val="24"/>
          <w:szCs w:val="24"/>
          <w:lang w:val="en-US" w:eastAsia="zh-CN"/>
        </w:rPr>
        <w:t>询价内容</w:t>
      </w:r>
    </w:p>
    <w:tbl>
      <w:tblPr>
        <w:tblStyle w:val="9"/>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875"/>
        <w:gridCol w:w="700"/>
        <w:gridCol w:w="3404"/>
        <w:gridCol w:w="1788"/>
        <w:gridCol w:w="995"/>
      </w:tblGrid>
      <w:tr w14:paraId="0D4F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84" w:type="dxa"/>
            <w:vAlign w:val="center"/>
          </w:tcPr>
          <w:p w14:paraId="0BC1CEE2">
            <w:pPr>
              <w:spacing w:line="480" w:lineRule="exact"/>
              <w:jc w:val="center"/>
              <w:rPr>
                <w:rFonts w:ascii="宋体" w:hAnsi="宋体" w:cs="宋体"/>
                <w:color w:val="auto"/>
                <w:highlight w:val="none"/>
              </w:rPr>
            </w:pPr>
            <w:r>
              <w:rPr>
                <w:rFonts w:hint="eastAsia" w:ascii="宋体" w:hAnsi="宋体" w:cs="宋体"/>
                <w:color w:val="auto"/>
                <w:highlight w:val="none"/>
              </w:rPr>
              <w:t>项目名称</w:t>
            </w:r>
          </w:p>
        </w:tc>
        <w:tc>
          <w:tcPr>
            <w:tcW w:w="1875" w:type="dxa"/>
            <w:vAlign w:val="center"/>
          </w:tcPr>
          <w:p w14:paraId="74B1ABF7">
            <w:pPr>
              <w:spacing w:line="4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规格</w:t>
            </w:r>
          </w:p>
        </w:tc>
        <w:tc>
          <w:tcPr>
            <w:tcW w:w="700" w:type="dxa"/>
            <w:vAlign w:val="center"/>
          </w:tcPr>
          <w:p w14:paraId="4C6CF71B">
            <w:pPr>
              <w:spacing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数量</w:t>
            </w:r>
          </w:p>
        </w:tc>
        <w:tc>
          <w:tcPr>
            <w:tcW w:w="3404" w:type="dxa"/>
            <w:vAlign w:val="center"/>
          </w:tcPr>
          <w:p w14:paraId="036A0F2A">
            <w:pPr>
              <w:spacing w:line="4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材质说明</w:t>
            </w:r>
          </w:p>
        </w:tc>
        <w:tc>
          <w:tcPr>
            <w:tcW w:w="1788" w:type="dxa"/>
            <w:vAlign w:val="center"/>
          </w:tcPr>
          <w:p w14:paraId="1E1B73B3">
            <w:pPr>
              <w:spacing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参考照片</w:t>
            </w:r>
          </w:p>
        </w:tc>
        <w:tc>
          <w:tcPr>
            <w:tcW w:w="995" w:type="dxa"/>
            <w:vAlign w:val="center"/>
          </w:tcPr>
          <w:p w14:paraId="1E43ACBD">
            <w:pPr>
              <w:spacing w:line="480" w:lineRule="exact"/>
              <w:jc w:val="center"/>
              <w:rPr>
                <w:rFonts w:ascii="宋体" w:hAnsi="宋体" w:cs="宋体"/>
                <w:color w:val="auto"/>
                <w:highlight w:val="none"/>
              </w:rPr>
            </w:pPr>
            <w:r>
              <w:rPr>
                <w:rFonts w:hint="eastAsia" w:ascii="宋体" w:hAnsi="宋体" w:cs="宋体"/>
                <w:color w:val="auto"/>
                <w:highlight w:val="none"/>
              </w:rPr>
              <w:t>限价     （万元）</w:t>
            </w:r>
          </w:p>
        </w:tc>
      </w:tr>
      <w:tr w14:paraId="3CA5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1184" w:type="dxa"/>
            <w:vAlign w:val="center"/>
          </w:tcPr>
          <w:p w14:paraId="01654CFE">
            <w:pPr>
              <w:spacing w:line="480" w:lineRule="exact"/>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单人沙发</w:t>
            </w:r>
          </w:p>
        </w:tc>
        <w:tc>
          <w:tcPr>
            <w:tcW w:w="1875" w:type="dxa"/>
            <w:vAlign w:val="center"/>
          </w:tcPr>
          <w:p w14:paraId="1E05A9BA">
            <w:pPr>
              <w:spacing w:line="4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920*820*810mm</w:t>
            </w:r>
          </w:p>
        </w:tc>
        <w:tc>
          <w:tcPr>
            <w:tcW w:w="700" w:type="dxa"/>
            <w:vAlign w:val="center"/>
          </w:tcPr>
          <w:p w14:paraId="6F7A98D5">
            <w:pPr>
              <w:spacing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14组</w:t>
            </w:r>
          </w:p>
        </w:tc>
        <w:tc>
          <w:tcPr>
            <w:tcW w:w="3404" w:type="dxa"/>
            <w:vMerge w:val="restart"/>
            <w:vAlign w:val="top"/>
          </w:tcPr>
          <w:p w14:paraId="7120903D">
            <w:pPr>
              <w:numPr>
                <w:ilvl w:val="0"/>
                <w:numId w:val="0"/>
              </w:numPr>
              <w:spacing w:line="480" w:lineRule="exact"/>
              <w:jc w:val="left"/>
              <w:rPr>
                <w:rFonts w:hint="eastAsia"/>
              </w:rPr>
            </w:pPr>
            <w:r>
              <w:rPr>
                <w:rFonts w:hint="eastAsia"/>
              </w:rPr>
              <w:t>靠背：优质</w:t>
            </w:r>
            <w:r>
              <w:rPr>
                <w:rFonts w:hint="eastAsia"/>
                <w:lang w:val="en-US" w:eastAsia="zh-CN"/>
              </w:rPr>
              <w:t>西皮</w:t>
            </w:r>
            <w:r>
              <w:rPr>
                <w:rFonts w:hint="eastAsia"/>
              </w:rPr>
              <w:t>皮面+高弹力绵靠背</w:t>
            </w:r>
          </w:p>
          <w:p w14:paraId="67F722AB">
            <w:pPr>
              <w:numPr>
                <w:ilvl w:val="0"/>
                <w:numId w:val="0"/>
              </w:numPr>
              <w:spacing w:line="480" w:lineRule="exact"/>
              <w:jc w:val="left"/>
              <w:rPr>
                <w:rFonts w:hint="eastAsia"/>
              </w:rPr>
            </w:pPr>
            <w:r>
              <w:rPr>
                <w:rFonts w:hint="eastAsia"/>
              </w:rPr>
              <w:t>座垫：优质</w:t>
            </w:r>
            <w:r>
              <w:rPr>
                <w:rFonts w:hint="eastAsia"/>
                <w:lang w:val="en-US" w:eastAsia="zh-CN"/>
              </w:rPr>
              <w:t>西皮</w:t>
            </w:r>
            <w:r>
              <w:rPr>
                <w:rFonts w:hint="eastAsia"/>
              </w:rPr>
              <w:t>皮面+高弹力绵座垫</w:t>
            </w:r>
          </w:p>
          <w:p w14:paraId="22289597">
            <w:pPr>
              <w:numPr>
                <w:ilvl w:val="0"/>
                <w:numId w:val="0"/>
              </w:numPr>
              <w:spacing w:line="480" w:lineRule="exact"/>
              <w:jc w:val="left"/>
              <w:rPr>
                <w:rFonts w:hint="eastAsia"/>
              </w:rPr>
            </w:pPr>
            <w:r>
              <w:rPr>
                <w:rFonts w:hint="eastAsia"/>
              </w:rPr>
              <w:t>框架：四面抛光、烘干、除虫处理实木木架</w:t>
            </w:r>
          </w:p>
          <w:p w14:paraId="6E399057">
            <w:pPr>
              <w:numPr>
                <w:ilvl w:val="0"/>
                <w:numId w:val="0"/>
              </w:numPr>
              <w:spacing w:line="480" w:lineRule="exact"/>
              <w:jc w:val="left"/>
              <w:rPr>
                <w:rFonts w:hint="eastAsia"/>
              </w:rPr>
            </w:pPr>
            <w:r>
              <w:rPr>
                <w:rFonts w:hint="eastAsia"/>
              </w:rPr>
              <w:t>脚架：铁电镀沙发脚</w:t>
            </w:r>
          </w:p>
          <w:p w14:paraId="4A95C619">
            <w:pPr>
              <w:numPr>
                <w:ilvl w:val="0"/>
                <w:numId w:val="0"/>
              </w:numPr>
              <w:spacing w:line="480" w:lineRule="exact"/>
              <w:jc w:val="left"/>
              <w:rPr>
                <w:rFonts w:hint="default" w:ascii="宋体" w:hAnsi="宋体" w:eastAsia="宋体" w:cs="宋体"/>
                <w:color w:val="auto"/>
                <w:highlight w:val="none"/>
                <w:lang w:val="en-US" w:eastAsia="zh-CN"/>
              </w:rPr>
            </w:pPr>
            <w:r>
              <w:rPr>
                <w:rFonts w:hint="eastAsia"/>
              </w:rPr>
              <w:t>工艺：锰钢蛇簧加平衡线处理，永不变形</w:t>
            </w:r>
          </w:p>
        </w:tc>
        <w:tc>
          <w:tcPr>
            <w:tcW w:w="1788" w:type="dxa"/>
            <w:vAlign w:val="center"/>
          </w:tcPr>
          <w:p w14:paraId="6A3B2E7B">
            <w:pPr>
              <w:numPr>
                <w:ilvl w:val="0"/>
                <w:numId w:val="0"/>
              </w:numPr>
              <w:spacing w:line="240" w:lineRule="auto"/>
              <w:jc w:val="left"/>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drawing>
                <wp:inline distT="0" distB="0" distL="114300" distR="114300">
                  <wp:extent cx="1068705" cy="862965"/>
                  <wp:effectExtent l="0" t="0" r="17145" b="13335"/>
                  <wp:docPr id="13" name="图片 13" descr="微信图片_2025042514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50425145658"/>
                          <pic:cNvPicPr>
                            <a:picLocks noChangeAspect="1"/>
                          </pic:cNvPicPr>
                        </pic:nvPicPr>
                        <pic:blipFill>
                          <a:blip r:embed="rId7"/>
                          <a:stretch>
                            <a:fillRect/>
                          </a:stretch>
                        </pic:blipFill>
                        <pic:spPr>
                          <a:xfrm>
                            <a:off x="0" y="0"/>
                            <a:ext cx="1068705" cy="862965"/>
                          </a:xfrm>
                          <a:prstGeom prst="rect">
                            <a:avLst/>
                          </a:prstGeom>
                        </pic:spPr>
                      </pic:pic>
                    </a:graphicData>
                  </a:graphic>
                </wp:inline>
              </w:drawing>
            </w:r>
          </w:p>
        </w:tc>
        <w:tc>
          <w:tcPr>
            <w:tcW w:w="995" w:type="dxa"/>
            <w:vMerge w:val="restart"/>
            <w:vAlign w:val="center"/>
          </w:tcPr>
          <w:p w14:paraId="0466F4F6">
            <w:pPr>
              <w:spacing w:line="4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3.00</w:t>
            </w:r>
          </w:p>
        </w:tc>
      </w:tr>
      <w:tr w14:paraId="08A3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184" w:type="dxa"/>
            <w:vAlign w:val="center"/>
          </w:tcPr>
          <w:p w14:paraId="350FCB66">
            <w:pPr>
              <w:spacing w:line="4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三人沙发</w:t>
            </w:r>
          </w:p>
        </w:tc>
        <w:tc>
          <w:tcPr>
            <w:tcW w:w="1875" w:type="dxa"/>
            <w:vAlign w:val="center"/>
          </w:tcPr>
          <w:p w14:paraId="6A119E5A">
            <w:pPr>
              <w:spacing w:line="4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2000*820*810mm</w:t>
            </w:r>
          </w:p>
        </w:tc>
        <w:tc>
          <w:tcPr>
            <w:tcW w:w="700" w:type="dxa"/>
            <w:vAlign w:val="center"/>
          </w:tcPr>
          <w:p w14:paraId="6B2E1BC9">
            <w:pPr>
              <w:spacing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8组</w:t>
            </w:r>
          </w:p>
        </w:tc>
        <w:tc>
          <w:tcPr>
            <w:tcW w:w="3404" w:type="dxa"/>
            <w:vMerge w:val="continue"/>
            <w:vAlign w:val="center"/>
          </w:tcPr>
          <w:p w14:paraId="582D3200">
            <w:pPr>
              <w:spacing w:line="480" w:lineRule="exact"/>
              <w:ind w:firstLine="420" w:firstLineChars="200"/>
              <w:jc w:val="both"/>
              <w:rPr>
                <w:rFonts w:hint="eastAsia" w:ascii="宋体" w:hAnsi="宋体" w:cs="宋体"/>
                <w:color w:val="auto"/>
                <w:highlight w:val="none"/>
              </w:rPr>
            </w:pPr>
          </w:p>
        </w:tc>
        <w:tc>
          <w:tcPr>
            <w:tcW w:w="1788" w:type="dxa"/>
            <w:vAlign w:val="center"/>
          </w:tcPr>
          <w:p w14:paraId="6181AAA5">
            <w:pPr>
              <w:spacing w:line="24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drawing>
                <wp:inline distT="0" distB="0" distL="114300" distR="114300">
                  <wp:extent cx="1097280" cy="629920"/>
                  <wp:effectExtent l="0" t="0" r="7620" b="17780"/>
                  <wp:docPr id="14" name="图片 14" descr="微信图片_20250425145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50425145737"/>
                          <pic:cNvPicPr>
                            <a:picLocks noChangeAspect="1"/>
                          </pic:cNvPicPr>
                        </pic:nvPicPr>
                        <pic:blipFill>
                          <a:blip r:embed="rId8"/>
                          <a:stretch>
                            <a:fillRect/>
                          </a:stretch>
                        </pic:blipFill>
                        <pic:spPr>
                          <a:xfrm>
                            <a:off x="0" y="0"/>
                            <a:ext cx="1097280" cy="629920"/>
                          </a:xfrm>
                          <a:prstGeom prst="rect">
                            <a:avLst/>
                          </a:prstGeom>
                        </pic:spPr>
                      </pic:pic>
                    </a:graphicData>
                  </a:graphic>
                </wp:inline>
              </w:drawing>
            </w:r>
          </w:p>
        </w:tc>
        <w:tc>
          <w:tcPr>
            <w:tcW w:w="995" w:type="dxa"/>
            <w:vMerge w:val="continue"/>
            <w:vAlign w:val="center"/>
          </w:tcPr>
          <w:p w14:paraId="7455CAD3">
            <w:pPr>
              <w:spacing w:line="480" w:lineRule="exact"/>
              <w:ind w:firstLine="420" w:firstLineChars="200"/>
              <w:jc w:val="both"/>
              <w:rPr>
                <w:rFonts w:hint="eastAsia" w:ascii="宋体" w:hAnsi="宋体" w:cs="宋体"/>
                <w:color w:val="auto"/>
                <w:highlight w:val="none"/>
                <w:lang w:val="en-US" w:eastAsia="zh-CN"/>
              </w:rPr>
            </w:pPr>
          </w:p>
        </w:tc>
      </w:tr>
    </w:tbl>
    <w:p w14:paraId="5EEE2EAC">
      <w:pPr>
        <w:adjustRightInd w:val="0"/>
        <w:spacing w:line="460" w:lineRule="exact"/>
        <w:contextualSpacing/>
        <w:rPr>
          <w:rFonts w:hint="eastAsia" w:ascii="宋体" w:hAnsi="宋体"/>
          <w:sz w:val="24"/>
          <w:szCs w:val="24"/>
        </w:rPr>
      </w:pPr>
      <w:r>
        <w:rPr>
          <w:rFonts w:hint="eastAsia" w:ascii="宋体" w:hAnsi="宋体"/>
          <w:b/>
          <w:sz w:val="24"/>
          <w:szCs w:val="24"/>
          <w:lang w:val="en-US" w:eastAsia="zh-CN"/>
        </w:rPr>
        <w:t xml:space="preserve">    </w:t>
      </w:r>
      <w:r>
        <w:rPr>
          <w:rFonts w:hint="eastAsia" w:ascii="宋体" w:hAnsi="宋体"/>
          <w:b/>
          <w:sz w:val="24"/>
          <w:szCs w:val="24"/>
        </w:rPr>
        <w:t>三、项目地点：</w:t>
      </w:r>
      <w:r>
        <w:rPr>
          <w:rFonts w:hint="eastAsia" w:ascii="宋体" w:hAnsi="宋体"/>
          <w:b/>
          <w:bCs w:val="0"/>
          <w:sz w:val="24"/>
          <w:szCs w:val="24"/>
        </w:rPr>
        <w:t>南京市高淳区古柏街道鹿鸣大道66号，南京财经大学红山学院高淳</w:t>
      </w:r>
      <w:r>
        <w:rPr>
          <w:rFonts w:ascii="宋体" w:hAnsi="宋体"/>
          <w:b/>
          <w:bCs w:val="0"/>
          <w:sz w:val="24"/>
          <w:szCs w:val="24"/>
        </w:rPr>
        <w:t>校区</w:t>
      </w:r>
      <w:r>
        <w:rPr>
          <w:rFonts w:hint="eastAsia" w:ascii="宋体" w:hAnsi="宋体"/>
          <w:b/>
          <w:bCs w:val="0"/>
          <w:sz w:val="24"/>
          <w:szCs w:val="24"/>
        </w:rPr>
        <w:t>。</w:t>
      </w:r>
    </w:p>
    <w:p w14:paraId="0E04D54C">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rPr>
        <w:t>四、报价单位资质：</w:t>
      </w:r>
    </w:p>
    <w:p w14:paraId="7CC80796">
      <w:pPr>
        <w:adjustRightInd w:val="0"/>
        <w:snapToGrid w:val="0"/>
        <w:spacing w:line="30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必须是在</w:t>
      </w:r>
      <w:r>
        <w:rPr>
          <w:rFonts w:hint="eastAsia" w:ascii="宋体" w:hAnsi="宋体" w:cs="宋体"/>
          <w:color w:val="auto"/>
          <w:sz w:val="24"/>
          <w:szCs w:val="24"/>
          <w:highlight w:val="none"/>
          <w:lang w:val="en-US" w:eastAsia="zh-CN"/>
        </w:rPr>
        <w:t>市场监督</w:t>
      </w:r>
      <w:r>
        <w:rPr>
          <w:rFonts w:hint="eastAsia" w:ascii="宋体" w:hAnsi="宋体" w:cs="宋体"/>
          <w:color w:val="auto"/>
          <w:sz w:val="24"/>
          <w:szCs w:val="24"/>
          <w:highlight w:val="none"/>
        </w:rPr>
        <w:t>管理部门和税务部门登记注册的企业，具有独立法人资格，持有效营业执照、税务登记证、组织机构代码证（或三证合一）</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所经营项目相关的国家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行业规范要求的相关证照。</w:t>
      </w:r>
    </w:p>
    <w:p w14:paraId="310E48DD">
      <w:pPr>
        <w:adjustRightInd w:val="0"/>
        <w:snapToGrid w:val="0"/>
        <w:spacing w:line="30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3年</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成功运营经验和</w:t>
      </w:r>
      <w:r>
        <w:rPr>
          <w:rFonts w:hint="eastAsia" w:ascii="宋体" w:hAnsi="宋体" w:eastAsia="宋体" w:cs="宋体"/>
          <w:color w:val="auto"/>
          <w:sz w:val="24"/>
          <w:szCs w:val="24"/>
          <w:highlight w:val="none"/>
          <w:lang w:val="en-US" w:eastAsia="zh-CN"/>
        </w:rPr>
        <w:t>同类业务</w:t>
      </w:r>
      <w:r>
        <w:rPr>
          <w:rFonts w:hint="eastAsia" w:ascii="宋体" w:hAnsi="宋体" w:cs="宋体"/>
          <w:color w:val="auto"/>
          <w:sz w:val="24"/>
          <w:szCs w:val="24"/>
          <w:highlight w:val="none"/>
        </w:rPr>
        <w:t>成功案例（须提供20</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月之后的中标通知书或合同），</w:t>
      </w:r>
      <w:r>
        <w:rPr>
          <w:rFonts w:ascii="宋体" w:hAnsi="宋体" w:cs="宋体"/>
          <w:color w:val="auto"/>
          <w:sz w:val="24"/>
          <w:szCs w:val="24"/>
          <w:highlight w:val="none"/>
        </w:rPr>
        <w:t>并已按约定履行了相关义务。</w:t>
      </w:r>
    </w:p>
    <w:p w14:paraId="54E7E1F4">
      <w:pPr>
        <w:adjustRightInd w:val="0"/>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3.提供完善售后</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承诺。</w:t>
      </w:r>
    </w:p>
    <w:p w14:paraId="5F55DD4A">
      <w:pPr>
        <w:adjustRightInd w:val="0"/>
        <w:snapToGrid w:val="0"/>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4.具有履行合同所需的设备和专业技术能力（根据项目需求提供履行合同所必需的专业设备和专业技术人员配置加盖公章的证明材料和相关承诺函，承诺函自行编写）。</w:t>
      </w:r>
    </w:p>
    <w:p w14:paraId="6ACF1F0E">
      <w:pPr>
        <w:adjustRightInd w:val="0"/>
        <w:snapToGrid w:val="0"/>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5.提供近三年内在经营活动中没有重大违法违规行为和未受行业主管部门处罚的承诺书以及在“信用中国”或“诚信江苏”或中国政府采购网等渠道查询在本公告发布之日前的信用记录的截图。</w:t>
      </w:r>
    </w:p>
    <w:p w14:paraId="2A97A75E">
      <w:pPr>
        <w:adjustRightInd w:val="0"/>
        <w:snapToGrid w:val="0"/>
        <w:spacing w:line="30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提供法人证明</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、法人授权委托书</w:t>
      </w:r>
      <w:r>
        <w:rPr>
          <w:rFonts w:hint="eastAsia" w:ascii="宋体" w:hAnsi="宋体" w:cs="宋体"/>
          <w:color w:val="auto"/>
          <w:sz w:val="24"/>
          <w:szCs w:val="24"/>
          <w:highlight w:val="none"/>
          <w:lang w:val="en-US" w:eastAsia="zh-CN"/>
        </w:rPr>
        <w:t>原件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法定代表人及</w:t>
      </w:r>
      <w:r>
        <w:rPr>
          <w:rFonts w:hint="eastAsia" w:ascii="宋体" w:hAnsi="宋体" w:cs="宋体"/>
          <w:color w:val="auto"/>
          <w:sz w:val="24"/>
          <w:szCs w:val="24"/>
          <w:highlight w:val="none"/>
        </w:rPr>
        <w:t>被委托人身份证明</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w:t>
      </w:r>
    </w:p>
    <w:p w14:paraId="1151E788">
      <w:pPr>
        <w:adjustRightInd w:val="0"/>
        <w:snapToGrid w:val="0"/>
        <w:spacing w:line="30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法律、行政法规规定的其他从事本项目资质条件。</w:t>
      </w:r>
    </w:p>
    <w:p w14:paraId="59F45001">
      <w:pPr>
        <w:adjustRightInd w:val="0"/>
        <w:snapToGrid w:val="0"/>
        <w:spacing w:line="30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不接受联合体</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w:t>
      </w:r>
    </w:p>
    <w:p w14:paraId="229BE2BF">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注：上述所有证明文件均需加盖</w:t>
      </w:r>
      <w:r>
        <w:rPr>
          <w:rFonts w:hint="eastAsia" w:ascii="宋体" w:hAnsi="宋体"/>
          <w:sz w:val="24"/>
          <w:szCs w:val="24"/>
          <w:lang w:val="en-US" w:eastAsia="zh-CN"/>
        </w:rPr>
        <w:t>供应商</w:t>
      </w:r>
      <w:r>
        <w:rPr>
          <w:rFonts w:hint="eastAsia" w:ascii="宋体" w:hAnsi="宋体"/>
          <w:sz w:val="24"/>
          <w:szCs w:val="24"/>
        </w:rPr>
        <w:t>公章。</w:t>
      </w:r>
    </w:p>
    <w:p w14:paraId="0FFD2798">
      <w:pPr>
        <w:adjustRightInd w:val="0"/>
        <w:spacing w:line="460" w:lineRule="exact"/>
        <w:ind w:firstLine="480" w:firstLineChars="200"/>
        <w:contextualSpacing/>
        <w:rPr>
          <w:rFonts w:hint="eastAsia" w:ascii="宋体" w:hAnsi="宋体"/>
          <w:sz w:val="24"/>
          <w:szCs w:val="24"/>
        </w:rPr>
      </w:pPr>
      <w:r>
        <w:rPr>
          <w:rFonts w:hint="eastAsia" w:ascii="宋体" w:hAnsi="宋体"/>
          <w:b/>
          <w:sz w:val="24"/>
          <w:szCs w:val="24"/>
          <w:lang w:val="en-US" w:eastAsia="zh-CN"/>
        </w:rPr>
        <w:t>五</w:t>
      </w:r>
      <w:r>
        <w:rPr>
          <w:rFonts w:hint="eastAsia" w:ascii="宋体" w:hAnsi="宋体"/>
          <w:b/>
          <w:sz w:val="24"/>
          <w:szCs w:val="24"/>
        </w:rPr>
        <w:t>、成交供应商确定：</w:t>
      </w:r>
      <w:r>
        <w:rPr>
          <w:rFonts w:hint="eastAsia" w:ascii="宋体" w:hAnsi="宋体"/>
          <w:sz w:val="24"/>
          <w:szCs w:val="24"/>
        </w:rPr>
        <w:t>在完全满足询价文件要求的有效报价中，</w:t>
      </w:r>
      <w:r>
        <w:rPr>
          <w:rFonts w:hint="eastAsia" w:ascii="宋体" w:hAnsi="宋体" w:eastAsia="宋体" w:cs="宋体"/>
          <w:color w:val="auto"/>
          <w:sz w:val="24"/>
          <w:szCs w:val="24"/>
          <w:lang w:val="en-US" w:eastAsia="zh-CN"/>
        </w:rPr>
        <w:t>经</w:t>
      </w:r>
      <w:r>
        <w:rPr>
          <w:rFonts w:hint="eastAsia" w:ascii="宋体" w:hAnsi="宋体" w:cs="宋体"/>
          <w:color w:val="auto"/>
          <w:sz w:val="24"/>
          <w:szCs w:val="24"/>
          <w:lang w:val="en-US" w:eastAsia="zh-CN"/>
        </w:rPr>
        <w:t>评标小组</w:t>
      </w:r>
      <w:r>
        <w:rPr>
          <w:rFonts w:hint="eastAsia" w:ascii="宋体" w:hAnsi="宋体" w:eastAsia="宋体" w:cs="宋体"/>
          <w:color w:val="auto"/>
          <w:sz w:val="24"/>
          <w:szCs w:val="24"/>
        </w:rPr>
        <w:t>综合</w:t>
      </w:r>
      <w:r>
        <w:rPr>
          <w:rFonts w:hint="eastAsia" w:ascii="宋体" w:hAnsi="宋体" w:eastAsia="宋体" w:cs="宋体"/>
          <w:color w:val="auto"/>
          <w:sz w:val="24"/>
          <w:szCs w:val="24"/>
          <w:lang w:val="en-US" w:eastAsia="zh-CN"/>
        </w:rPr>
        <w:t>评</w:t>
      </w:r>
      <w:r>
        <w:rPr>
          <w:rFonts w:hint="eastAsia" w:ascii="宋体" w:hAnsi="宋体" w:cs="宋体"/>
          <w:color w:val="auto"/>
          <w:sz w:val="24"/>
          <w:szCs w:val="24"/>
          <w:lang w:val="en-US" w:eastAsia="zh-CN"/>
        </w:rPr>
        <w:t>价确定中标供应商</w:t>
      </w:r>
      <w:r>
        <w:rPr>
          <w:rFonts w:hint="eastAsia" w:ascii="宋体" w:hAnsi="宋体"/>
          <w:sz w:val="24"/>
          <w:szCs w:val="24"/>
        </w:rPr>
        <w:t>。</w:t>
      </w:r>
    </w:p>
    <w:p w14:paraId="276C961C">
      <w:pPr>
        <w:adjustRightInd w:val="0"/>
        <w:spacing w:line="460" w:lineRule="exact"/>
        <w:ind w:firstLine="480" w:firstLineChars="200"/>
        <w:contextualSpacing/>
        <w:rPr>
          <w:rFonts w:hint="eastAsia" w:ascii="宋体" w:hAnsi="宋体"/>
          <w:color w:val="auto"/>
          <w:sz w:val="24"/>
          <w:szCs w:val="24"/>
          <w:lang w:val="en-US" w:eastAsia="zh-CN"/>
        </w:rPr>
      </w:pPr>
      <w:r>
        <w:rPr>
          <w:rFonts w:hint="eastAsia" w:ascii="宋体" w:hAnsi="宋体"/>
          <w:b/>
          <w:sz w:val="24"/>
          <w:szCs w:val="24"/>
          <w:lang w:val="en-US" w:eastAsia="zh-CN"/>
        </w:rPr>
        <w:t>六</w:t>
      </w:r>
      <w:r>
        <w:rPr>
          <w:rFonts w:hint="eastAsia" w:ascii="宋体" w:hAnsi="宋体"/>
          <w:b/>
          <w:sz w:val="24"/>
          <w:szCs w:val="24"/>
        </w:rPr>
        <w:t>、付款方式：</w:t>
      </w:r>
      <w:r>
        <w:rPr>
          <w:rFonts w:hint="eastAsia" w:ascii="宋体" w:hAnsi="宋体"/>
          <w:sz w:val="24"/>
          <w:szCs w:val="24"/>
        </w:rPr>
        <w:t>在指定位置</w:t>
      </w:r>
      <w:r>
        <w:rPr>
          <w:rFonts w:ascii="宋体" w:hAnsi="宋体"/>
          <w:sz w:val="24"/>
          <w:szCs w:val="24"/>
        </w:rPr>
        <w:t>交货并</w:t>
      </w:r>
      <w:r>
        <w:rPr>
          <w:rFonts w:hint="eastAsia" w:ascii="宋体" w:hAnsi="宋体"/>
          <w:sz w:val="24"/>
          <w:szCs w:val="24"/>
          <w:lang w:val="en-US" w:eastAsia="zh-CN"/>
        </w:rPr>
        <w:t>完成安装，经</w:t>
      </w:r>
      <w:r>
        <w:rPr>
          <w:rFonts w:ascii="宋体" w:hAnsi="宋体"/>
          <w:sz w:val="24"/>
          <w:szCs w:val="24"/>
        </w:rPr>
        <w:t>验收合格</w:t>
      </w:r>
      <w:r>
        <w:rPr>
          <w:rFonts w:hint="eastAsia" w:ascii="宋体" w:hAnsi="宋体"/>
          <w:sz w:val="24"/>
          <w:szCs w:val="24"/>
          <w:lang w:eastAsia="zh-CN"/>
        </w:rPr>
        <w:t>，</w:t>
      </w:r>
      <w:r>
        <w:rPr>
          <w:rFonts w:hint="eastAsia" w:ascii="宋体" w:hAnsi="宋体"/>
          <w:sz w:val="24"/>
          <w:szCs w:val="24"/>
        </w:rPr>
        <w:t>中标</w:t>
      </w:r>
      <w:r>
        <w:rPr>
          <w:rFonts w:hint="eastAsia" w:ascii="宋体" w:hAnsi="宋体"/>
          <w:sz w:val="24"/>
          <w:szCs w:val="24"/>
          <w:lang w:val="en-US" w:eastAsia="zh-CN"/>
        </w:rPr>
        <w:t>供应商</w:t>
      </w:r>
      <w:r>
        <w:rPr>
          <w:rFonts w:hint="eastAsia" w:ascii="宋体" w:hAnsi="宋体"/>
          <w:sz w:val="24"/>
          <w:szCs w:val="24"/>
        </w:rPr>
        <w:t>开具正规</w:t>
      </w:r>
      <w:r>
        <w:rPr>
          <w:rFonts w:hint="eastAsia" w:ascii="宋体" w:hAnsi="宋体"/>
          <w:sz w:val="24"/>
          <w:szCs w:val="24"/>
          <w:lang w:val="en-US" w:eastAsia="zh-CN"/>
        </w:rPr>
        <w:t>全额</w:t>
      </w:r>
      <w:r>
        <w:rPr>
          <w:rFonts w:hint="eastAsia" w:ascii="宋体" w:hAnsi="宋体"/>
          <w:sz w:val="24"/>
          <w:szCs w:val="24"/>
        </w:rPr>
        <w:t>增值税普通发票</w:t>
      </w:r>
      <w:r>
        <w:rPr>
          <w:rFonts w:hint="eastAsia" w:ascii="宋体" w:hAnsi="宋体"/>
          <w:sz w:val="24"/>
          <w:szCs w:val="24"/>
          <w:lang w:eastAsia="zh-CN"/>
        </w:rPr>
        <w:t>，</w:t>
      </w:r>
      <w:r>
        <w:rPr>
          <w:rFonts w:hint="eastAsia" w:ascii="宋体" w:hAnsi="宋体"/>
          <w:sz w:val="24"/>
          <w:szCs w:val="24"/>
          <w:lang w:val="en-US" w:eastAsia="zh-CN"/>
        </w:rPr>
        <w:t>询价人</w:t>
      </w:r>
      <w:r>
        <w:rPr>
          <w:rFonts w:ascii="宋体" w:hAnsi="宋体"/>
          <w:sz w:val="24"/>
          <w:szCs w:val="24"/>
        </w:rPr>
        <w:t>支付</w:t>
      </w:r>
      <w:r>
        <w:rPr>
          <w:rFonts w:hint="eastAsia" w:ascii="宋体" w:hAnsi="宋体"/>
          <w:sz w:val="24"/>
          <w:szCs w:val="24"/>
          <w:lang w:val="en-US" w:eastAsia="zh-CN"/>
        </w:rPr>
        <w:t>全部</w:t>
      </w:r>
      <w:r>
        <w:rPr>
          <w:rFonts w:ascii="宋体" w:hAnsi="宋体"/>
          <w:sz w:val="24"/>
          <w:szCs w:val="24"/>
        </w:rPr>
        <w:t>货款</w:t>
      </w:r>
      <w:r>
        <w:rPr>
          <w:rFonts w:hint="eastAsia" w:ascii="宋体" w:hAnsi="宋体"/>
          <w:sz w:val="24"/>
          <w:szCs w:val="24"/>
          <w:lang w:val="en-US" w:eastAsia="zh-CN"/>
        </w:rPr>
        <w:t>的95%，剩余5%作为质量保证金，自验收合格之日起</w:t>
      </w:r>
      <w:r>
        <w:rPr>
          <w:rFonts w:hint="eastAsia" w:ascii="宋体" w:hAnsi="宋体" w:eastAsia="宋体" w:cs="宋体"/>
          <w:i w:val="0"/>
          <w:color w:val="000000"/>
          <w:kern w:val="0"/>
          <w:sz w:val="24"/>
          <w:szCs w:val="24"/>
          <w:u w:val="none"/>
          <w:lang w:val="en-US" w:eastAsia="zh-CN" w:bidi="ar"/>
        </w:rPr>
        <w:t>满</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年后</w:t>
      </w:r>
      <w:r>
        <w:rPr>
          <w:rFonts w:hint="eastAsia" w:ascii="宋体" w:hAnsi="宋体" w:cs="宋体"/>
          <w:i w:val="0"/>
          <w:color w:val="000000"/>
          <w:kern w:val="0"/>
          <w:sz w:val="24"/>
          <w:szCs w:val="24"/>
          <w:u w:val="none"/>
          <w:lang w:val="en-US" w:eastAsia="zh-CN" w:bidi="ar"/>
        </w:rPr>
        <w:t>一次性无息</w:t>
      </w:r>
      <w:r>
        <w:rPr>
          <w:rFonts w:hint="eastAsia" w:ascii="宋体" w:hAnsi="宋体" w:eastAsia="宋体" w:cs="宋体"/>
          <w:i w:val="0"/>
          <w:color w:val="000000"/>
          <w:kern w:val="0"/>
          <w:sz w:val="24"/>
          <w:szCs w:val="24"/>
          <w:u w:val="none"/>
          <w:lang w:val="en-US" w:eastAsia="zh-CN" w:bidi="ar"/>
        </w:rPr>
        <w:t>付清。</w:t>
      </w:r>
      <w:r>
        <w:rPr>
          <w:rFonts w:ascii="宋体" w:hAnsi="宋体"/>
          <w:sz w:val="24"/>
          <w:szCs w:val="24"/>
        </w:rPr>
        <w:t>质保</w:t>
      </w:r>
      <w:r>
        <w:rPr>
          <w:rFonts w:hint="eastAsia" w:ascii="宋体" w:hAnsi="宋体"/>
          <w:sz w:val="24"/>
          <w:szCs w:val="24"/>
          <w:lang w:val="en-US" w:eastAsia="zh-CN"/>
        </w:rPr>
        <w:t>期为5</w:t>
      </w:r>
      <w:r>
        <w:rPr>
          <w:rFonts w:hint="eastAsia" w:ascii="宋体" w:hAnsi="宋体"/>
          <w:sz w:val="24"/>
          <w:szCs w:val="24"/>
        </w:rPr>
        <w:t>年</w:t>
      </w:r>
      <w:r>
        <w:rPr>
          <w:rFonts w:hint="eastAsia" w:ascii="宋体" w:hAnsi="宋体"/>
          <w:sz w:val="24"/>
          <w:szCs w:val="24"/>
          <w:lang w:eastAsia="zh-CN"/>
        </w:rPr>
        <w:t>，</w:t>
      </w:r>
      <w:r>
        <w:rPr>
          <w:rFonts w:hint="eastAsia" w:ascii="宋体" w:hAnsi="宋体"/>
          <w:color w:val="auto"/>
          <w:sz w:val="24"/>
          <w:szCs w:val="24"/>
          <w:lang w:val="en-US" w:eastAsia="zh-CN"/>
        </w:rPr>
        <w:t>质保期内需上门提供免费维护及更换。</w:t>
      </w:r>
    </w:p>
    <w:p w14:paraId="63010954">
      <w:pPr>
        <w:adjustRightInd w:val="0"/>
        <w:spacing w:line="460" w:lineRule="exact"/>
        <w:ind w:firstLine="480" w:firstLineChars="200"/>
        <w:contextualSpacing/>
        <w:rPr>
          <w:rFonts w:hint="eastAsia" w:ascii="宋体" w:hAnsi="宋体"/>
          <w:sz w:val="24"/>
          <w:szCs w:val="24"/>
        </w:rPr>
      </w:pPr>
      <w:r>
        <w:rPr>
          <w:rFonts w:hint="eastAsia" w:ascii="宋体" w:hAnsi="宋体"/>
          <w:b/>
          <w:sz w:val="24"/>
          <w:szCs w:val="24"/>
          <w:lang w:val="en-US" w:eastAsia="zh-CN"/>
        </w:rPr>
        <w:t>七</w:t>
      </w:r>
      <w:r>
        <w:rPr>
          <w:rFonts w:hint="eastAsia" w:ascii="宋体" w:hAnsi="宋体"/>
          <w:b/>
          <w:sz w:val="24"/>
          <w:szCs w:val="24"/>
        </w:rPr>
        <w:t>、工期：</w:t>
      </w:r>
      <w:r>
        <w:rPr>
          <w:rFonts w:hint="eastAsia" w:ascii="宋体" w:hAnsi="宋体"/>
          <w:sz w:val="24"/>
          <w:szCs w:val="24"/>
        </w:rPr>
        <w:t>自合同签订之日起</w:t>
      </w:r>
      <w:r>
        <w:rPr>
          <w:rFonts w:hint="eastAsia" w:ascii="宋体" w:hAnsi="宋体"/>
          <w:sz w:val="24"/>
          <w:szCs w:val="24"/>
          <w:lang w:val="en-US" w:eastAsia="zh-CN"/>
        </w:rPr>
        <w:t>15</w:t>
      </w:r>
      <w:r>
        <w:rPr>
          <w:rFonts w:hint="eastAsia" w:ascii="宋体" w:hAnsi="宋体"/>
          <w:sz w:val="24"/>
          <w:szCs w:val="24"/>
        </w:rPr>
        <w:t>日内交付使用。</w:t>
      </w:r>
    </w:p>
    <w:p w14:paraId="3C654F5E">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lang w:val="en-US" w:eastAsia="zh-CN"/>
        </w:rPr>
        <w:t>八</w:t>
      </w:r>
      <w:r>
        <w:rPr>
          <w:rFonts w:hint="eastAsia" w:ascii="宋体" w:hAnsi="宋体"/>
          <w:b/>
          <w:sz w:val="24"/>
          <w:szCs w:val="24"/>
        </w:rPr>
        <w:t>、报价文件的组成</w:t>
      </w:r>
    </w:p>
    <w:p w14:paraId="650FE277">
      <w:pPr>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1．文件目录索引。</w:t>
      </w:r>
    </w:p>
    <w:p w14:paraId="12AA9CFD">
      <w:pPr>
        <w:adjustRightInd w:val="0"/>
        <w:spacing w:line="360" w:lineRule="auto"/>
        <w:ind w:firstLine="480" w:firstLineChars="200"/>
        <w:contextualSpacing/>
        <w:rPr>
          <w:rFonts w:hint="eastAsia" w:ascii="宋体" w:hAnsi="宋体" w:cs="宋体"/>
          <w:sz w:val="24"/>
          <w:szCs w:val="24"/>
        </w:rPr>
      </w:pPr>
      <w:r>
        <w:rPr>
          <w:rFonts w:hint="eastAsia" w:ascii="宋体" w:hAnsi="宋体" w:cs="宋体"/>
          <w:sz w:val="24"/>
          <w:szCs w:val="24"/>
        </w:rPr>
        <w:t>2．资质证明：询价文件第</w:t>
      </w:r>
      <w:r>
        <w:rPr>
          <w:rFonts w:hint="eastAsia" w:ascii="宋体" w:hAnsi="宋体" w:cs="宋体"/>
          <w:sz w:val="24"/>
          <w:szCs w:val="24"/>
          <w:lang w:val="en-US" w:eastAsia="zh-CN"/>
        </w:rPr>
        <w:t>四</w:t>
      </w:r>
      <w:r>
        <w:rPr>
          <w:rFonts w:hint="eastAsia" w:ascii="宋体" w:hAnsi="宋体" w:cs="宋体"/>
          <w:sz w:val="24"/>
          <w:szCs w:val="24"/>
        </w:rPr>
        <w:t>项“报价单位资质”中所要求的证明材料。</w:t>
      </w:r>
    </w:p>
    <w:p w14:paraId="505F2C7A">
      <w:pPr>
        <w:adjustRightInd w:val="0"/>
        <w:spacing w:line="360" w:lineRule="auto"/>
        <w:ind w:firstLine="480" w:firstLineChars="200"/>
        <w:contextualSpacing/>
        <w:rPr>
          <w:rFonts w:hint="eastAsia" w:ascii="宋体" w:hAnsi="宋体" w:cs="宋体"/>
          <w:sz w:val="24"/>
          <w:szCs w:val="24"/>
        </w:rPr>
      </w:pPr>
      <w:r>
        <w:rPr>
          <w:rFonts w:hint="eastAsia" w:ascii="宋体" w:hAnsi="宋体" w:cs="宋体"/>
          <w:sz w:val="24"/>
          <w:szCs w:val="24"/>
        </w:rPr>
        <w:t>3. 报价单：报价为一次性</w:t>
      </w:r>
      <w:r>
        <w:rPr>
          <w:rFonts w:hint="eastAsia" w:ascii="宋体" w:hAnsi="宋体" w:cs="宋体"/>
          <w:sz w:val="24"/>
          <w:szCs w:val="24"/>
          <w:lang w:val="en-US" w:eastAsia="zh-CN"/>
        </w:rPr>
        <w:t>含税</w:t>
      </w:r>
      <w:r>
        <w:rPr>
          <w:rFonts w:hint="eastAsia" w:ascii="宋体" w:hAnsi="宋体" w:cs="宋体"/>
          <w:sz w:val="24"/>
          <w:szCs w:val="24"/>
        </w:rPr>
        <w:t>报价，采购人不再支付其他任何费用。</w:t>
      </w:r>
    </w:p>
    <w:p w14:paraId="10214276">
      <w:pPr>
        <w:adjustRightInd w:val="0"/>
        <w:spacing w:line="360" w:lineRule="auto"/>
        <w:ind w:firstLine="480" w:firstLineChars="200"/>
        <w:contextualSpacing/>
        <w:rPr>
          <w:rFonts w:hint="default" w:ascii="宋体" w:hAnsi="宋体" w:cs="宋体"/>
          <w:sz w:val="24"/>
          <w:szCs w:val="24"/>
          <w:lang w:val="en-US" w:eastAsia="zh-CN"/>
        </w:rPr>
      </w:pPr>
      <w:r>
        <w:rPr>
          <w:rFonts w:hint="eastAsia" w:ascii="宋体" w:hAnsi="宋体" w:cs="宋体"/>
          <w:sz w:val="24"/>
          <w:szCs w:val="24"/>
          <w:lang w:val="en-US" w:eastAsia="zh-CN"/>
        </w:rPr>
        <w:t>4. 产品图册、材质说明等材料。</w:t>
      </w:r>
    </w:p>
    <w:p w14:paraId="35694A75">
      <w:pPr>
        <w:adjustRightInd w:val="0"/>
        <w:spacing w:line="460" w:lineRule="exact"/>
        <w:ind w:firstLine="480" w:firstLineChars="200"/>
        <w:contextualSpacing/>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质保承诺：对采购物品提供质保承诺。</w:t>
      </w:r>
    </w:p>
    <w:p w14:paraId="4E0DBE40">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rPr>
        <w:t>注：提供的全部资质材料复印件须加盖</w:t>
      </w:r>
      <w:r>
        <w:rPr>
          <w:rFonts w:hint="eastAsia" w:ascii="宋体" w:hAnsi="宋体"/>
          <w:b/>
          <w:sz w:val="24"/>
          <w:szCs w:val="24"/>
          <w:lang w:val="en-US" w:eastAsia="zh-CN"/>
        </w:rPr>
        <w:t>供应商</w:t>
      </w:r>
      <w:r>
        <w:rPr>
          <w:rFonts w:hint="eastAsia" w:ascii="宋体" w:hAnsi="宋体"/>
          <w:b/>
          <w:sz w:val="24"/>
          <w:szCs w:val="24"/>
        </w:rPr>
        <w:t>公章，原件备查。</w:t>
      </w:r>
    </w:p>
    <w:p w14:paraId="08188EFE">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lang w:val="en-US" w:eastAsia="zh-CN"/>
        </w:rPr>
        <w:t>九</w:t>
      </w:r>
      <w:r>
        <w:rPr>
          <w:rFonts w:hint="eastAsia" w:ascii="宋体" w:hAnsi="宋体"/>
          <w:b/>
          <w:sz w:val="24"/>
          <w:szCs w:val="24"/>
        </w:rPr>
        <w:t>、</w:t>
      </w:r>
      <w:r>
        <w:rPr>
          <w:rFonts w:ascii="宋体" w:hAnsi="宋体"/>
          <w:b/>
          <w:sz w:val="24"/>
          <w:szCs w:val="24"/>
        </w:rPr>
        <w:t>报价文件签</w:t>
      </w:r>
      <w:r>
        <w:rPr>
          <w:rFonts w:hint="eastAsia" w:ascii="宋体" w:hAnsi="宋体"/>
          <w:b/>
          <w:sz w:val="24"/>
          <w:szCs w:val="24"/>
        </w:rPr>
        <w:t>署和递交</w:t>
      </w:r>
    </w:p>
    <w:p w14:paraId="1CE7AA9F">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1.报价单、所有说明及承诺材料均应使用不能擦去的墨水书写或A4纸打印，由</w:t>
      </w:r>
      <w:r>
        <w:rPr>
          <w:rFonts w:hint="eastAsia" w:ascii="宋体" w:hAnsi="宋体"/>
          <w:sz w:val="24"/>
          <w:szCs w:val="24"/>
          <w:lang w:val="en-US" w:eastAsia="zh-CN"/>
        </w:rPr>
        <w:t>供应商</w:t>
      </w:r>
      <w:r>
        <w:rPr>
          <w:rFonts w:hint="eastAsia" w:ascii="宋体" w:hAnsi="宋体"/>
          <w:sz w:val="24"/>
          <w:szCs w:val="24"/>
        </w:rPr>
        <w:t>加盖公章并由法人或法人委托的代理人签名；</w:t>
      </w:r>
      <w:r>
        <w:rPr>
          <w:rFonts w:hint="eastAsia" w:ascii="宋体" w:hAnsi="宋体"/>
          <w:sz w:val="24"/>
          <w:szCs w:val="24"/>
          <w:lang w:val="en-US" w:eastAsia="zh-CN"/>
        </w:rPr>
        <w:t>报价文件共需五份，一份正本四份副本；</w:t>
      </w:r>
      <w:r>
        <w:rPr>
          <w:rFonts w:hint="eastAsia" w:ascii="宋体" w:hAnsi="宋体"/>
          <w:sz w:val="24"/>
          <w:szCs w:val="24"/>
        </w:rPr>
        <w:t>所有复印材料均须加盖公章。</w:t>
      </w:r>
    </w:p>
    <w:p w14:paraId="60CA7A1B">
      <w:pPr>
        <w:adjustRightInd w:val="0"/>
        <w:spacing w:line="480" w:lineRule="exact"/>
        <w:ind w:firstLine="480" w:firstLineChars="200"/>
        <w:contextualSpacing/>
        <w:rPr>
          <w:rFonts w:hint="eastAsia" w:ascii="宋体" w:hAnsi="宋体" w:cs="宋体"/>
          <w:sz w:val="24"/>
          <w:szCs w:val="24"/>
        </w:rPr>
      </w:pPr>
      <w:r>
        <w:rPr>
          <w:rFonts w:hint="eastAsia" w:ascii="宋体" w:hAnsi="宋体"/>
          <w:sz w:val="24"/>
          <w:szCs w:val="24"/>
        </w:rPr>
        <w:t>2．</w:t>
      </w:r>
      <w:r>
        <w:rPr>
          <w:rFonts w:hint="eastAsia" w:ascii="宋体" w:hAnsi="宋体" w:cs="宋体"/>
          <w:sz w:val="24"/>
          <w:szCs w:val="24"/>
        </w:rPr>
        <w:t>请将密封后的报价文件递交至：南京财经大学红山学院院长办公室，地址：南京财经大学红山学院高淳校区图书馆604室。联系人：</w:t>
      </w:r>
      <w:r>
        <w:rPr>
          <w:rFonts w:hint="eastAsia" w:ascii="宋体" w:hAnsi="宋体" w:cs="宋体"/>
          <w:sz w:val="24"/>
          <w:szCs w:val="24"/>
          <w:lang w:val="en-US" w:eastAsia="zh-CN"/>
        </w:rPr>
        <w:t>徐</w:t>
      </w:r>
      <w:r>
        <w:rPr>
          <w:rFonts w:hint="eastAsia" w:ascii="宋体" w:hAnsi="宋体" w:cs="宋体"/>
          <w:sz w:val="24"/>
          <w:szCs w:val="24"/>
        </w:rPr>
        <w:t>老师，电话：</w:t>
      </w:r>
      <w:r>
        <w:rPr>
          <w:rFonts w:hint="eastAsia" w:ascii="宋体" w:hAnsi="宋体" w:cs="宋体"/>
          <w:sz w:val="24"/>
          <w:szCs w:val="24"/>
          <w:lang w:val="en-US" w:eastAsia="zh-CN"/>
        </w:rPr>
        <w:t>13913335859</w:t>
      </w:r>
      <w:r>
        <w:rPr>
          <w:rFonts w:hint="eastAsia" w:ascii="宋体" w:hAnsi="宋体" w:cs="宋体"/>
          <w:sz w:val="24"/>
          <w:szCs w:val="24"/>
        </w:rPr>
        <w:t>。</w:t>
      </w:r>
    </w:p>
    <w:p w14:paraId="45593470">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3. 递交报价文件截止时间：202</w:t>
      </w:r>
      <w:r>
        <w:rPr>
          <w:rFonts w:hint="eastAsia" w:ascii="宋体" w:hAnsi="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日上午</w:t>
      </w:r>
      <w:r>
        <w:rPr>
          <w:rFonts w:hint="eastAsia" w:ascii="宋体" w:hAnsi="宋体" w:cs="宋体"/>
          <w:sz w:val="24"/>
          <w:szCs w:val="24"/>
          <w:lang w:val="en-US" w:eastAsia="zh-CN"/>
        </w:rPr>
        <w:t>11:00</w:t>
      </w:r>
      <w:r>
        <w:rPr>
          <w:rFonts w:hint="eastAsia" w:ascii="宋体" w:hAnsi="宋体" w:cs="宋体"/>
          <w:sz w:val="24"/>
          <w:szCs w:val="24"/>
        </w:rPr>
        <w:t>分（</w:t>
      </w:r>
      <w:r>
        <w:rPr>
          <w:rFonts w:hint="eastAsia" w:ascii="宋体" w:hAnsi="宋体"/>
          <w:sz w:val="24"/>
          <w:szCs w:val="24"/>
        </w:rPr>
        <w:t>北京时间）</w:t>
      </w:r>
    </w:p>
    <w:p w14:paraId="6089589D">
      <w:pPr>
        <w:adjustRightInd w:val="0"/>
        <w:spacing w:line="460" w:lineRule="exact"/>
        <w:ind w:firstLine="480" w:firstLineChars="200"/>
        <w:contextualSpacing/>
        <w:rPr>
          <w:rFonts w:hint="eastAsia" w:ascii="宋体" w:hAnsi="宋体" w:eastAsia="宋体"/>
          <w:sz w:val="24"/>
          <w:szCs w:val="24"/>
          <w:lang w:val="en-US" w:eastAsia="zh-CN"/>
        </w:rPr>
      </w:pPr>
      <w:r>
        <w:rPr>
          <w:rFonts w:hint="eastAsia" w:ascii="宋体" w:hAnsi="宋体"/>
          <w:sz w:val="24"/>
          <w:szCs w:val="24"/>
          <w:lang w:val="en-US" w:eastAsia="zh-CN"/>
        </w:rPr>
        <w:t>4.报价文件可以采用当面递交或邮寄送达等方式，如需当面递交请提前联系相关老师，告知需入校的递送人信息申请入校。</w:t>
      </w:r>
    </w:p>
    <w:p w14:paraId="409C2A24">
      <w:pPr>
        <w:adjustRightInd w:val="0"/>
        <w:spacing w:line="460" w:lineRule="exact"/>
        <w:ind w:firstLine="480" w:firstLineChars="200"/>
        <w:contextualSpacing/>
        <w:rPr>
          <w:rFonts w:hint="eastAsia" w:ascii="宋体" w:hAnsi="宋体"/>
          <w:sz w:val="24"/>
          <w:szCs w:val="24"/>
        </w:rPr>
      </w:pPr>
      <w:r>
        <w:rPr>
          <w:rFonts w:hint="eastAsia" w:ascii="宋体" w:hAnsi="宋体"/>
          <w:b/>
          <w:sz w:val="24"/>
          <w:szCs w:val="24"/>
        </w:rPr>
        <w:t>十、报价有效期：</w:t>
      </w:r>
      <w:r>
        <w:rPr>
          <w:rFonts w:hint="eastAsia" w:ascii="宋体" w:hAnsi="宋体"/>
          <w:sz w:val="24"/>
          <w:szCs w:val="24"/>
        </w:rPr>
        <w:t>报价递交截止日后30个日历日内有效。</w:t>
      </w:r>
    </w:p>
    <w:p w14:paraId="46AC92E0">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rPr>
        <w:t>十</w:t>
      </w:r>
      <w:r>
        <w:rPr>
          <w:rFonts w:hint="eastAsia" w:ascii="宋体" w:hAnsi="宋体"/>
          <w:b/>
          <w:sz w:val="24"/>
          <w:szCs w:val="24"/>
          <w:lang w:val="en-US" w:eastAsia="zh-CN"/>
        </w:rPr>
        <w:t>一</w:t>
      </w:r>
      <w:r>
        <w:rPr>
          <w:rFonts w:hint="eastAsia" w:ascii="宋体" w:hAnsi="宋体"/>
          <w:b/>
          <w:sz w:val="24"/>
          <w:szCs w:val="24"/>
        </w:rPr>
        <w:t>、无效报价：</w:t>
      </w:r>
    </w:p>
    <w:p w14:paraId="59901270">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下列情况属于未能对询价文件做出实质性响应，作无效报价处理。</w:t>
      </w:r>
    </w:p>
    <w:p w14:paraId="663A8C1E">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1．报价文件没有报价单位授权代表签字和加盖公章。</w:t>
      </w:r>
    </w:p>
    <w:p w14:paraId="11362E89">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2．报价文件载明的询价项目完成期限超过询价文件规定的期限。</w:t>
      </w:r>
    </w:p>
    <w:p w14:paraId="46FD9E6A">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3．明显不符合技术规格、技术标准的要求。</w:t>
      </w:r>
    </w:p>
    <w:p w14:paraId="09D40B6D">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4．报价文件附有询价方不能接受的条件。</w:t>
      </w:r>
    </w:p>
    <w:p w14:paraId="016B405B">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5．不符合询价文件中规定的实质性要求。</w:t>
      </w:r>
    </w:p>
    <w:p w14:paraId="08165A27">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6．报价单位提供的资料被查证为虚假或伪造的。</w:t>
      </w:r>
    </w:p>
    <w:p w14:paraId="1146FBB3">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rPr>
        <w:t>十</w:t>
      </w:r>
      <w:r>
        <w:rPr>
          <w:rFonts w:hint="eastAsia" w:ascii="宋体" w:hAnsi="宋体"/>
          <w:b/>
          <w:sz w:val="24"/>
          <w:szCs w:val="24"/>
          <w:lang w:val="en-US" w:eastAsia="zh-CN"/>
        </w:rPr>
        <w:t>二</w:t>
      </w:r>
      <w:r>
        <w:rPr>
          <w:rFonts w:hint="eastAsia" w:ascii="宋体" w:hAnsi="宋体"/>
          <w:b/>
          <w:sz w:val="24"/>
          <w:szCs w:val="24"/>
        </w:rPr>
        <w:t>、其他说明</w:t>
      </w:r>
    </w:p>
    <w:p w14:paraId="2921DCF4">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供应商</w:t>
      </w:r>
      <w:r>
        <w:rPr>
          <w:rFonts w:hint="eastAsia" w:ascii="宋体" w:hAnsi="宋体"/>
          <w:sz w:val="24"/>
          <w:szCs w:val="24"/>
        </w:rPr>
        <w:t>必须向询价人提供真实的资料，若</w:t>
      </w:r>
      <w:r>
        <w:rPr>
          <w:rFonts w:hint="eastAsia" w:ascii="宋体" w:hAnsi="宋体"/>
          <w:sz w:val="24"/>
          <w:szCs w:val="24"/>
          <w:lang w:eastAsia="zh-CN"/>
        </w:rPr>
        <w:t>供应商</w:t>
      </w:r>
      <w:r>
        <w:rPr>
          <w:rFonts w:hint="eastAsia" w:ascii="宋体" w:hAnsi="宋体"/>
          <w:sz w:val="24"/>
          <w:szCs w:val="24"/>
        </w:rPr>
        <w:t>所提供资料不真实，一经查证，即取消参与资格。</w:t>
      </w:r>
      <w:r>
        <w:rPr>
          <w:rFonts w:hint="eastAsia" w:ascii="宋体" w:hAnsi="宋体"/>
          <w:sz w:val="24"/>
          <w:szCs w:val="24"/>
          <w:lang w:eastAsia="zh-CN"/>
        </w:rPr>
        <w:t>供应商</w:t>
      </w:r>
      <w:r>
        <w:rPr>
          <w:rFonts w:hint="eastAsia" w:ascii="宋体" w:hAnsi="宋体"/>
          <w:sz w:val="24"/>
          <w:szCs w:val="24"/>
        </w:rPr>
        <w:t>必须按照询价文件和合同的规定履行义务，保质保量完成项目内容，不得将项目整体或分解后向他人转让。</w:t>
      </w:r>
    </w:p>
    <w:p w14:paraId="6869E2C7">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2．询价文件、报价文件均为合同附件，具有同等法律效力，当合同内容与上述文件内容发生冲突时，以合同文本为准。</w:t>
      </w:r>
    </w:p>
    <w:p w14:paraId="3128923E">
      <w:pPr>
        <w:adjustRightInd w:val="0"/>
        <w:spacing w:line="460" w:lineRule="exact"/>
        <w:ind w:firstLine="480" w:firstLineChars="200"/>
        <w:contextualSpacing/>
        <w:rPr>
          <w:rFonts w:hint="eastAsia" w:ascii="宋体" w:hAnsi="宋体"/>
          <w:sz w:val="24"/>
          <w:szCs w:val="24"/>
          <w:highlight w:val="none"/>
          <w:lang w:val="en-US" w:eastAsia="zh-CN"/>
        </w:rPr>
      </w:pPr>
      <w:r>
        <w:rPr>
          <w:rFonts w:hint="eastAsia" w:ascii="宋体" w:hAnsi="宋体"/>
          <w:sz w:val="24"/>
          <w:szCs w:val="24"/>
          <w:highlight w:val="none"/>
          <w:lang w:val="en-US" w:eastAsia="zh-CN"/>
        </w:rPr>
        <w:t>3. 供应商中标后，须提供原材料（实木、海绵、皮面）或者成品沙发一年内（以签发日期为准）第三方（CMA）检测报告，货证同行。</w:t>
      </w:r>
    </w:p>
    <w:p w14:paraId="37AB35CC">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．本询价文件的解释权在南京财经大学红山学院招投标工作小组。</w:t>
      </w:r>
    </w:p>
    <w:p w14:paraId="709AE0E6">
      <w:pPr>
        <w:adjustRightInd w:val="0"/>
        <w:spacing w:line="460" w:lineRule="exact"/>
        <w:ind w:firstLine="480" w:firstLineChars="200"/>
        <w:contextualSpacing/>
        <w:rPr>
          <w:rFonts w:hint="default" w:ascii="宋体" w:hAnsi="宋体" w:eastAsia="宋体"/>
          <w:b/>
          <w:bCs/>
          <w:sz w:val="24"/>
          <w:szCs w:val="24"/>
          <w:lang w:val="en-US" w:eastAsia="zh-CN"/>
        </w:rPr>
      </w:pPr>
      <w:r>
        <w:rPr>
          <w:rFonts w:hint="eastAsia" w:ascii="宋体" w:hAnsi="宋体"/>
          <w:b/>
          <w:bCs/>
          <w:sz w:val="24"/>
          <w:szCs w:val="24"/>
          <w:lang w:val="en-US" w:eastAsia="zh-CN"/>
        </w:rPr>
        <w:t>十三：联系方式：</w:t>
      </w:r>
    </w:p>
    <w:p w14:paraId="76D340CB">
      <w:pPr>
        <w:adjustRightInd w:val="0"/>
        <w:spacing w:line="460" w:lineRule="exact"/>
        <w:ind w:firstLine="480" w:firstLineChars="200"/>
        <w:contextualSpacing/>
        <w:rPr>
          <w:rFonts w:hint="eastAsia" w:ascii="宋体" w:hAnsi="宋体"/>
          <w:b/>
          <w:sz w:val="24"/>
          <w:szCs w:val="24"/>
        </w:rPr>
      </w:pPr>
      <w:r>
        <w:rPr>
          <w:rFonts w:hint="eastAsia" w:ascii="宋体" w:hAnsi="宋体"/>
          <w:b w:val="0"/>
          <w:bCs/>
          <w:sz w:val="24"/>
          <w:szCs w:val="24"/>
        </w:rPr>
        <w:t>项目采购联系人：</w:t>
      </w:r>
      <w:r>
        <w:rPr>
          <w:rFonts w:hint="eastAsia" w:ascii="宋体" w:hAnsi="宋体"/>
          <w:b w:val="0"/>
          <w:bCs/>
          <w:sz w:val="24"/>
          <w:szCs w:val="24"/>
          <w:lang w:val="en-US" w:eastAsia="zh-CN"/>
        </w:rPr>
        <w:t>徐</w:t>
      </w:r>
      <w:r>
        <w:rPr>
          <w:rFonts w:hint="eastAsia" w:ascii="宋体" w:hAnsi="宋体"/>
          <w:b w:val="0"/>
          <w:bCs/>
          <w:sz w:val="24"/>
          <w:szCs w:val="24"/>
        </w:rPr>
        <w:t>老师，电话：</w:t>
      </w:r>
      <w:r>
        <w:rPr>
          <w:rFonts w:hint="eastAsia" w:ascii="宋体" w:hAnsi="宋体"/>
          <w:b w:val="0"/>
          <w:bCs/>
          <w:sz w:val="24"/>
          <w:szCs w:val="24"/>
          <w:lang w:val="en-US" w:eastAsia="zh-CN"/>
        </w:rPr>
        <w:t>18551677824</w:t>
      </w:r>
      <w:r>
        <w:rPr>
          <w:rFonts w:hint="eastAsia" w:ascii="宋体" w:hAnsi="宋体"/>
          <w:b w:val="0"/>
          <w:bCs/>
          <w:sz w:val="24"/>
          <w:szCs w:val="24"/>
        </w:rPr>
        <w:t>。</w:t>
      </w:r>
    </w:p>
    <w:p w14:paraId="2C522AE2">
      <w:pPr>
        <w:tabs>
          <w:tab w:val="right" w:pos="9354"/>
        </w:tabs>
        <w:adjustRightInd w:val="0"/>
        <w:spacing w:line="460" w:lineRule="exact"/>
        <w:ind w:firstLine="420" w:firstLineChars="200"/>
        <w:contextualSpacing/>
        <w:rPr>
          <w:rFonts w:hint="eastAsia" w:ascii="宋体" w:hAnsi="宋体"/>
          <w:sz w:val="24"/>
          <w:szCs w:val="24"/>
        </w:rPr>
      </w:pPr>
      <w:r>
        <w:rPr>
          <w:rFonts w:hint="eastAsia" w:ascii="宋体" w:hAnsi="宋体"/>
          <w:sz w:val="21"/>
          <w:szCs w:val="21"/>
        </w:rPr>
        <w:t>附件</w:t>
      </w:r>
      <w:r>
        <w:rPr>
          <w:rFonts w:hint="eastAsia" w:ascii="宋体" w:hAnsi="宋体"/>
          <w:sz w:val="21"/>
          <w:szCs w:val="21"/>
          <w:lang w:val="en-US" w:eastAsia="zh-CN"/>
        </w:rPr>
        <w:t>1</w:t>
      </w:r>
      <w:r>
        <w:rPr>
          <w:rFonts w:hint="eastAsia" w:ascii="宋体" w:hAnsi="宋体"/>
          <w:sz w:val="21"/>
          <w:szCs w:val="21"/>
        </w:rPr>
        <w:t>：报价单</w:t>
      </w:r>
      <w:r>
        <w:rPr>
          <w:rFonts w:ascii="宋体" w:hAnsi="宋体"/>
          <w:sz w:val="24"/>
          <w:szCs w:val="24"/>
        </w:rPr>
        <w:tab/>
      </w:r>
    </w:p>
    <w:p w14:paraId="065EBE42">
      <w:pPr>
        <w:adjustRightInd w:val="0"/>
        <w:spacing w:line="460" w:lineRule="exact"/>
        <w:ind w:left="420" w:leftChars="200" w:firstLine="480" w:firstLineChars="200"/>
        <w:contextualSpacing/>
        <w:jc w:val="right"/>
        <w:rPr>
          <w:rFonts w:hint="eastAsia" w:ascii="宋体" w:hAnsi="宋体"/>
          <w:sz w:val="24"/>
          <w:szCs w:val="24"/>
        </w:rPr>
      </w:pPr>
    </w:p>
    <w:p w14:paraId="299F59BA">
      <w:pPr>
        <w:adjustRightInd w:val="0"/>
        <w:spacing w:line="460" w:lineRule="exact"/>
        <w:ind w:left="420" w:leftChars="200" w:firstLine="480" w:firstLineChars="200"/>
        <w:contextualSpacing/>
        <w:jc w:val="right"/>
        <w:rPr>
          <w:rFonts w:hint="eastAsia" w:ascii="宋体" w:hAnsi="宋体"/>
          <w:sz w:val="24"/>
          <w:szCs w:val="24"/>
        </w:rPr>
      </w:pPr>
    </w:p>
    <w:p w14:paraId="6F985B66">
      <w:pPr>
        <w:adjustRightInd w:val="0"/>
        <w:spacing w:line="460" w:lineRule="exact"/>
        <w:ind w:left="420" w:leftChars="200" w:firstLine="480" w:firstLineChars="200"/>
        <w:contextualSpacing/>
        <w:jc w:val="right"/>
        <w:rPr>
          <w:rFonts w:hint="eastAsia" w:ascii="宋体" w:hAnsi="宋体"/>
          <w:sz w:val="24"/>
          <w:szCs w:val="24"/>
        </w:rPr>
      </w:pPr>
      <w:r>
        <w:rPr>
          <w:rFonts w:hint="eastAsia" w:ascii="宋体" w:hAnsi="宋体"/>
          <w:sz w:val="24"/>
          <w:szCs w:val="24"/>
        </w:rPr>
        <w:t>南京财经大学红山学院</w:t>
      </w:r>
      <w:r>
        <w:rPr>
          <w:rFonts w:ascii="宋体" w:hAnsi="宋体"/>
          <w:sz w:val="24"/>
          <w:szCs w:val="24"/>
        </w:rPr>
        <w:t>招投标工作小组</w:t>
      </w:r>
    </w:p>
    <w:p w14:paraId="38ACF00B">
      <w:pPr>
        <w:adjustRightInd w:val="0"/>
        <w:spacing w:line="460" w:lineRule="exact"/>
        <w:ind w:left="420" w:leftChars="200" w:firstLine="480" w:firstLineChars="200"/>
        <w:contextualSpacing/>
        <w:jc w:val="righ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p>
    <w:p w14:paraId="03971CE5">
      <w:pPr>
        <w:rPr>
          <w:rFonts w:hint="eastAsia" w:ascii="宋体" w:hAnsi="宋体"/>
          <w:sz w:val="24"/>
          <w:szCs w:val="24"/>
        </w:rPr>
        <w:sectPr>
          <w:headerReference r:id="rId3" w:type="default"/>
          <w:footerReference r:id="rId4" w:type="default"/>
          <w:footerReference r:id="rId5" w:type="even"/>
          <w:pgSz w:w="11906" w:h="16838"/>
          <w:pgMar w:top="1134" w:right="1418" w:bottom="1418" w:left="1134" w:header="851" w:footer="992" w:gutter="0"/>
          <w:pgNumType w:fmt="numberInDash"/>
          <w:cols w:space="425" w:num="1"/>
          <w:docGrid w:type="linesAndChars" w:linePitch="312" w:charSpace="0"/>
        </w:sectPr>
      </w:pPr>
    </w:p>
    <w:p w14:paraId="1A3A2243">
      <w:pPr>
        <w:tabs>
          <w:tab w:val="left" w:pos="368"/>
        </w:tabs>
        <w:spacing w:line="360" w:lineRule="auto"/>
        <w:jc w:val="left"/>
        <w:rPr>
          <w:rFonts w:hint="eastAsia" w:ascii="宋体" w:hAnsi="宋体" w:cs="宋体"/>
          <w:b/>
          <w:bCs/>
          <w:color w:val="auto"/>
          <w:sz w:val="21"/>
          <w:szCs w:val="21"/>
          <w:lang w:val="en-US" w:eastAsia="zh-CN"/>
        </w:rPr>
      </w:pPr>
      <w:r>
        <w:rPr>
          <w:rFonts w:hint="eastAsia" w:ascii="宋体" w:hAnsi="宋体"/>
          <w:sz w:val="21"/>
          <w:szCs w:val="21"/>
        </w:rPr>
        <w:t>附件</w:t>
      </w:r>
      <w:r>
        <w:rPr>
          <w:rFonts w:hint="eastAsia" w:ascii="宋体" w:hAnsi="宋体"/>
          <w:sz w:val="21"/>
          <w:szCs w:val="21"/>
          <w:lang w:val="en-US" w:eastAsia="zh-CN"/>
        </w:rPr>
        <w:t>1</w:t>
      </w:r>
      <w:r>
        <w:rPr>
          <w:rFonts w:hint="eastAsia" w:ascii="宋体" w:hAnsi="宋体"/>
          <w:sz w:val="21"/>
          <w:szCs w:val="21"/>
        </w:rPr>
        <w:t>：报价单</w:t>
      </w:r>
    </w:p>
    <w:p w14:paraId="71A47FAA">
      <w:pPr>
        <w:spacing w:line="360" w:lineRule="auto"/>
        <w:ind w:firstLine="880" w:firstLineChars="200"/>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南京财经大学红山学院教师休息室沙发报价单</w:t>
      </w:r>
    </w:p>
    <w:p w14:paraId="68A82291">
      <w:pPr>
        <w:spacing w:line="360" w:lineRule="auto"/>
        <w:ind w:firstLine="880" w:firstLineChars="200"/>
        <w:jc w:val="center"/>
        <w:rPr>
          <w:rFonts w:hint="eastAsia" w:ascii="宋体" w:hAnsi="宋体" w:cs="宋体"/>
          <w:b/>
          <w:bCs/>
          <w:color w:val="auto"/>
          <w:sz w:val="44"/>
          <w:szCs w:val="44"/>
          <w:lang w:val="en-US" w:eastAsia="zh-CN"/>
        </w:rPr>
      </w:pPr>
    </w:p>
    <w:p w14:paraId="26235967">
      <w:pPr>
        <w:spacing w:line="360" w:lineRule="auto"/>
        <w:ind w:firstLine="240" w:firstLineChars="100"/>
        <w:rPr>
          <w:rFonts w:hint="eastAsia" w:ascii="宋体" w:hAnsi="宋体" w:cs="宋体"/>
          <w:color w:val="auto"/>
          <w:sz w:val="24"/>
          <w:szCs w:val="24"/>
          <w:u w:val="single"/>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w:t>
      </w:r>
      <w:r>
        <w:rPr>
          <w:rFonts w:hint="eastAsia" w:ascii="宋体" w:hAnsi="宋体" w:cs="宋体"/>
          <w:color w:val="auto"/>
          <w:sz w:val="24"/>
          <w:szCs w:val="24"/>
          <w:u w:val="single"/>
        </w:rPr>
        <w:t xml:space="preserve">（盖章）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法定代表人（授权代表）签字</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联系方式：</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tbl>
      <w:tblPr>
        <w:tblStyle w:val="9"/>
        <w:tblW w:w="148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69"/>
        <w:gridCol w:w="1635"/>
        <w:gridCol w:w="4035"/>
        <w:gridCol w:w="855"/>
        <w:gridCol w:w="1170"/>
        <w:gridCol w:w="1320"/>
        <w:gridCol w:w="2216"/>
        <w:gridCol w:w="2216"/>
      </w:tblGrid>
      <w:tr w14:paraId="3EAF9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40" w:hRule="atLeast"/>
        </w:trPr>
        <w:tc>
          <w:tcPr>
            <w:tcW w:w="1369" w:type="dxa"/>
            <w:tcBorders>
              <w:tl2br w:val="nil"/>
              <w:tr2bl w:val="nil"/>
            </w:tcBorders>
            <w:shd w:val="clear" w:color="auto" w:fill="auto"/>
            <w:vAlign w:val="center"/>
          </w:tcPr>
          <w:p w14:paraId="3FC120DD">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rPr>
              <w:t>项目名称</w:t>
            </w:r>
          </w:p>
        </w:tc>
        <w:tc>
          <w:tcPr>
            <w:tcW w:w="1635" w:type="dxa"/>
            <w:tcBorders>
              <w:tl2br w:val="nil"/>
              <w:tr2bl w:val="nil"/>
            </w:tcBorders>
            <w:shd w:val="clear" w:color="auto" w:fill="auto"/>
            <w:vAlign w:val="center"/>
          </w:tcPr>
          <w:p w14:paraId="1A494D91">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规格</w:t>
            </w:r>
          </w:p>
        </w:tc>
        <w:tc>
          <w:tcPr>
            <w:tcW w:w="4035" w:type="dxa"/>
            <w:tcBorders>
              <w:tl2br w:val="nil"/>
              <w:tr2bl w:val="nil"/>
            </w:tcBorders>
            <w:shd w:val="clear" w:color="auto" w:fill="auto"/>
            <w:vAlign w:val="center"/>
          </w:tcPr>
          <w:p w14:paraId="4B3948BD">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材质说明</w:t>
            </w:r>
          </w:p>
        </w:tc>
        <w:tc>
          <w:tcPr>
            <w:tcW w:w="855" w:type="dxa"/>
            <w:tcBorders>
              <w:tl2br w:val="nil"/>
              <w:tr2bl w:val="nil"/>
            </w:tcBorders>
            <w:shd w:val="clear" w:color="auto" w:fill="auto"/>
            <w:vAlign w:val="center"/>
          </w:tcPr>
          <w:p w14:paraId="130239FD">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数量</w:t>
            </w:r>
          </w:p>
        </w:tc>
        <w:tc>
          <w:tcPr>
            <w:tcW w:w="1170" w:type="dxa"/>
            <w:tcBorders>
              <w:tl2br w:val="nil"/>
              <w:tr2bl w:val="nil"/>
            </w:tcBorders>
            <w:shd w:val="clear" w:color="auto" w:fill="auto"/>
            <w:vAlign w:val="center"/>
          </w:tcPr>
          <w:p w14:paraId="57CBBD61">
            <w:pPr>
              <w:spacing w:line="480" w:lineRule="exact"/>
              <w:jc w:val="center"/>
              <w:rPr>
                <w:rFonts w:hint="eastAsia" w:ascii="宋体" w:hAnsi="宋体" w:eastAsia="宋体" w:cs="宋体"/>
                <w:i w:val="0"/>
                <w:color w:val="000000"/>
                <w:sz w:val="24"/>
                <w:szCs w:val="24"/>
                <w:u w:val="none"/>
                <w:lang w:eastAsia="zh-CN"/>
              </w:rPr>
            </w:pPr>
            <w:r>
              <w:rPr>
                <w:rFonts w:hint="eastAsia" w:ascii="宋体" w:hAnsi="宋体" w:cs="宋体"/>
                <w:color w:val="auto"/>
                <w:highlight w:val="none"/>
                <w:lang w:val="en-US" w:eastAsia="zh-CN"/>
              </w:rPr>
              <w:t>单价</w:t>
            </w:r>
          </w:p>
        </w:tc>
        <w:tc>
          <w:tcPr>
            <w:tcW w:w="1320" w:type="dxa"/>
            <w:tcBorders>
              <w:tl2br w:val="nil"/>
              <w:tr2bl w:val="nil"/>
            </w:tcBorders>
            <w:shd w:val="clear" w:color="auto" w:fill="auto"/>
            <w:vAlign w:val="center"/>
          </w:tcPr>
          <w:p w14:paraId="0B2956FC">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金额</w:t>
            </w:r>
          </w:p>
        </w:tc>
        <w:tc>
          <w:tcPr>
            <w:tcW w:w="2216" w:type="dxa"/>
            <w:tcBorders>
              <w:tl2br w:val="nil"/>
              <w:tr2bl w:val="nil"/>
            </w:tcBorders>
            <w:shd w:val="clear" w:color="auto" w:fill="auto"/>
            <w:vAlign w:val="center"/>
          </w:tcPr>
          <w:p w14:paraId="7B86F7EE">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参考照片</w:t>
            </w:r>
          </w:p>
        </w:tc>
        <w:tc>
          <w:tcPr>
            <w:tcW w:w="2216" w:type="dxa"/>
            <w:tcBorders>
              <w:tl2br w:val="nil"/>
              <w:tr2bl w:val="nil"/>
            </w:tcBorders>
            <w:shd w:val="clear" w:color="auto" w:fill="auto"/>
            <w:vAlign w:val="center"/>
          </w:tcPr>
          <w:p w14:paraId="734F14A0">
            <w:pPr>
              <w:spacing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备注</w:t>
            </w:r>
          </w:p>
        </w:tc>
      </w:tr>
      <w:tr w14:paraId="5A8D2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742" w:hRule="atLeast"/>
        </w:trPr>
        <w:tc>
          <w:tcPr>
            <w:tcW w:w="1369" w:type="dxa"/>
            <w:tcBorders>
              <w:tl2br w:val="nil"/>
              <w:tr2bl w:val="nil"/>
            </w:tcBorders>
            <w:shd w:val="clear" w:color="auto" w:fill="auto"/>
            <w:vAlign w:val="center"/>
          </w:tcPr>
          <w:p w14:paraId="4DD9E7F3">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单人沙发</w:t>
            </w:r>
          </w:p>
        </w:tc>
        <w:tc>
          <w:tcPr>
            <w:tcW w:w="1635" w:type="dxa"/>
            <w:tcBorders>
              <w:tl2br w:val="nil"/>
              <w:tr2bl w:val="nil"/>
            </w:tcBorders>
            <w:shd w:val="clear" w:color="auto" w:fill="auto"/>
            <w:vAlign w:val="center"/>
          </w:tcPr>
          <w:p w14:paraId="50629A0D">
            <w:pPr>
              <w:spacing w:line="480" w:lineRule="exact"/>
              <w:jc w:val="center"/>
              <w:rPr>
                <w:rFonts w:hint="eastAsia" w:ascii="宋体" w:hAnsi="宋体" w:eastAsia="宋体" w:cs="宋体"/>
                <w:b w:val="0"/>
                <w:bCs/>
                <w:i w:val="0"/>
                <w:color w:val="000000"/>
                <w:sz w:val="24"/>
                <w:szCs w:val="24"/>
                <w:u w:val="none"/>
              </w:rPr>
            </w:pPr>
            <w:r>
              <w:rPr>
                <w:rFonts w:hint="eastAsia" w:ascii="宋体" w:hAnsi="宋体" w:cs="宋体"/>
                <w:color w:val="auto"/>
                <w:highlight w:val="none"/>
                <w:lang w:val="en-US" w:eastAsia="zh-CN"/>
              </w:rPr>
              <w:t>920*820*810mm</w:t>
            </w:r>
          </w:p>
        </w:tc>
        <w:tc>
          <w:tcPr>
            <w:tcW w:w="4035" w:type="dxa"/>
            <w:vMerge w:val="restart"/>
            <w:tcBorders>
              <w:tl2br w:val="nil"/>
              <w:tr2bl w:val="nil"/>
            </w:tcBorders>
            <w:shd w:val="clear" w:color="auto" w:fill="auto"/>
            <w:vAlign w:val="center"/>
          </w:tcPr>
          <w:p w14:paraId="6AB8E292">
            <w:pPr>
              <w:numPr>
                <w:ilvl w:val="0"/>
                <w:numId w:val="0"/>
              </w:numPr>
              <w:spacing w:line="480" w:lineRule="exact"/>
              <w:ind w:left="105" w:leftChars="0"/>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靠背：优质</w:t>
            </w:r>
            <w:r>
              <w:rPr>
                <w:rFonts w:hint="eastAsia" w:ascii="宋体" w:hAnsi="宋体" w:cs="宋体"/>
                <w:i w:val="0"/>
                <w:color w:val="000000"/>
                <w:sz w:val="21"/>
                <w:szCs w:val="21"/>
                <w:u w:val="none"/>
                <w:lang w:val="en-US" w:eastAsia="zh-CN"/>
              </w:rPr>
              <w:t>西皮</w:t>
            </w:r>
            <w:r>
              <w:rPr>
                <w:rFonts w:hint="eastAsia" w:ascii="宋体" w:hAnsi="宋体" w:eastAsia="宋体" w:cs="宋体"/>
                <w:i w:val="0"/>
                <w:color w:val="000000"/>
                <w:sz w:val="21"/>
                <w:szCs w:val="21"/>
                <w:u w:val="none"/>
              </w:rPr>
              <w:t>皮面+高弹力绵靠背</w:t>
            </w:r>
          </w:p>
          <w:p w14:paraId="1A91FF6E">
            <w:pPr>
              <w:numPr>
                <w:ilvl w:val="0"/>
                <w:numId w:val="0"/>
              </w:numPr>
              <w:spacing w:line="480" w:lineRule="exact"/>
              <w:ind w:left="105" w:leftChars="0"/>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座垫：优质</w:t>
            </w:r>
            <w:r>
              <w:rPr>
                <w:rFonts w:hint="eastAsia" w:ascii="宋体" w:hAnsi="宋体" w:cs="宋体"/>
                <w:i w:val="0"/>
                <w:color w:val="000000"/>
                <w:sz w:val="21"/>
                <w:szCs w:val="21"/>
                <w:u w:val="none"/>
                <w:lang w:val="en-US" w:eastAsia="zh-CN"/>
              </w:rPr>
              <w:t>西皮</w:t>
            </w:r>
            <w:r>
              <w:rPr>
                <w:rFonts w:hint="eastAsia" w:ascii="宋体" w:hAnsi="宋体" w:eastAsia="宋体" w:cs="宋体"/>
                <w:i w:val="0"/>
                <w:color w:val="000000"/>
                <w:sz w:val="21"/>
                <w:szCs w:val="21"/>
                <w:u w:val="none"/>
              </w:rPr>
              <w:t>皮面+高弹力绵座垫</w:t>
            </w:r>
          </w:p>
          <w:p w14:paraId="5BD2903E">
            <w:pPr>
              <w:numPr>
                <w:ilvl w:val="0"/>
                <w:numId w:val="0"/>
              </w:numPr>
              <w:spacing w:line="480" w:lineRule="exact"/>
              <w:ind w:left="105" w:leftChars="0"/>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框架：四面抛光、烘干、除虫处理实木木架</w:t>
            </w:r>
          </w:p>
          <w:p w14:paraId="595A2DCC">
            <w:pPr>
              <w:numPr>
                <w:ilvl w:val="0"/>
                <w:numId w:val="0"/>
              </w:numPr>
              <w:spacing w:line="480" w:lineRule="exact"/>
              <w:ind w:left="105" w:leftChars="0"/>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脚架：铁电镀沙发脚</w:t>
            </w:r>
          </w:p>
          <w:p w14:paraId="404E9862">
            <w:pPr>
              <w:numPr>
                <w:ilvl w:val="0"/>
                <w:numId w:val="0"/>
              </w:numPr>
              <w:spacing w:line="480" w:lineRule="exact"/>
              <w:ind w:left="105"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1"/>
                <w:szCs w:val="21"/>
                <w:u w:val="none"/>
              </w:rPr>
              <w:t>工艺：锰钢蛇簧加平衡线处理，永不变形</w:t>
            </w:r>
          </w:p>
        </w:tc>
        <w:tc>
          <w:tcPr>
            <w:tcW w:w="855" w:type="dxa"/>
            <w:tcBorders>
              <w:tl2br w:val="nil"/>
              <w:tr2bl w:val="nil"/>
            </w:tcBorders>
            <w:shd w:val="clear" w:color="auto" w:fill="auto"/>
            <w:vAlign w:val="center"/>
          </w:tcPr>
          <w:p w14:paraId="2D3B9F70">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14</w:t>
            </w:r>
          </w:p>
        </w:tc>
        <w:tc>
          <w:tcPr>
            <w:tcW w:w="1170" w:type="dxa"/>
            <w:tcBorders>
              <w:tl2br w:val="nil"/>
              <w:tr2bl w:val="nil"/>
            </w:tcBorders>
            <w:shd w:val="clear" w:color="auto" w:fill="auto"/>
            <w:vAlign w:val="center"/>
          </w:tcPr>
          <w:p w14:paraId="1A0A108F">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20" w:type="dxa"/>
            <w:tcBorders>
              <w:tl2br w:val="nil"/>
              <w:tr2bl w:val="nil"/>
            </w:tcBorders>
            <w:shd w:val="clear" w:color="auto" w:fill="auto"/>
            <w:vAlign w:val="center"/>
          </w:tcPr>
          <w:p w14:paraId="0C55FFF6">
            <w:pPr>
              <w:jc w:val="center"/>
              <w:rPr>
                <w:rFonts w:hint="eastAsia" w:ascii="宋体" w:hAnsi="宋体" w:eastAsia="宋体" w:cs="宋体"/>
                <w:i w:val="0"/>
                <w:color w:val="000000"/>
                <w:sz w:val="24"/>
                <w:szCs w:val="24"/>
                <w:u w:val="none"/>
              </w:rPr>
            </w:pPr>
          </w:p>
        </w:tc>
        <w:tc>
          <w:tcPr>
            <w:tcW w:w="2216" w:type="dxa"/>
            <w:tcBorders>
              <w:tl2br w:val="nil"/>
              <w:tr2bl w:val="nil"/>
            </w:tcBorders>
            <w:shd w:val="clear" w:color="auto" w:fill="auto"/>
            <w:vAlign w:val="center"/>
          </w:tcPr>
          <w:p w14:paraId="50C77A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FF0000"/>
                <w:highlight w:val="none"/>
                <w:lang w:val="en-US" w:eastAsia="zh-CN"/>
              </w:rPr>
              <w:drawing>
                <wp:inline distT="0" distB="0" distL="114300" distR="114300">
                  <wp:extent cx="1243965" cy="1003935"/>
                  <wp:effectExtent l="0" t="0" r="13335" b="5715"/>
                  <wp:docPr id="15" name="图片 15" descr="微信图片_2025042514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50425145658"/>
                          <pic:cNvPicPr>
                            <a:picLocks noChangeAspect="1"/>
                          </pic:cNvPicPr>
                        </pic:nvPicPr>
                        <pic:blipFill>
                          <a:blip r:embed="rId7"/>
                          <a:stretch>
                            <a:fillRect/>
                          </a:stretch>
                        </pic:blipFill>
                        <pic:spPr>
                          <a:xfrm>
                            <a:off x="0" y="0"/>
                            <a:ext cx="1243965" cy="1003935"/>
                          </a:xfrm>
                          <a:prstGeom prst="rect">
                            <a:avLst/>
                          </a:prstGeom>
                        </pic:spPr>
                      </pic:pic>
                    </a:graphicData>
                  </a:graphic>
                </wp:inline>
              </w:drawing>
            </w:r>
          </w:p>
        </w:tc>
        <w:tc>
          <w:tcPr>
            <w:tcW w:w="2216" w:type="dxa"/>
            <w:vMerge w:val="restart"/>
            <w:tcBorders>
              <w:tl2br w:val="nil"/>
              <w:tr2bl w:val="nil"/>
            </w:tcBorders>
            <w:shd w:val="clear" w:color="auto" w:fill="auto"/>
            <w:vAlign w:val="center"/>
          </w:tcPr>
          <w:p w14:paraId="63C5FB67">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工期：合同签订之日起15天</w:t>
            </w:r>
          </w:p>
          <w:p w14:paraId="43C34C0A">
            <w:pPr>
              <w:keepNext w:val="0"/>
              <w:keepLines w:val="0"/>
              <w:widowControl/>
              <w:suppressLineNumbers w:val="0"/>
              <w:jc w:val="center"/>
              <w:textAlignment w:val="center"/>
              <w:rPr>
                <w:rFonts w:hint="default" w:ascii="宋体" w:hAnsi="宋体" w:eastAsia="宋体" w:cs="宋体"/>
                <w:color w:val="FF0000"/>
                <w:highlight w:val="none"/>
                <w:lang w:val="en-US" w:eastAsia="zh-CN"/>
              </w:rPr>
            </w:pPr>
            <w:r>
              <w:rPr>
                <w:rFonts w:hint="eastAsia" w:ascii="宋体" w:hAnsi="宋体" w:eastAsia="宋体" w:cs="宋体"/>
                <w:color w:val="auto"/>
                <w:highlight w:val="none"/>
                <w:lang w:val="en-US" w:eastAsia="zh-CN"/>
              </w:rPr>
              <w:t>免费质保</w:t>
            </w:r>
            <w:r>
              <w:rPr>
                <w:rFonts w:hint="eastAsia" w:ascii="宋体" w:hAnsi="宋体" w:cs="宋体"/>
                <w:color w:val="auto"/>
                <w:highlight w:val="none"/>
                <w:lang w:val="en-US" w:eastAsia="zh-CN"/>
              </w:rPr>
              <w:t>期</w:t>
            </w:r>
            <w:r>
              <w:rPr>
                <w:rFonts w:hint="eastAsia" w:ascii="宋体" w:hAnsi="宋体" w:eastAsia="宋体" w:cs="宋体"/>
                <w:color w:val="auto"/>
                <w:highlight w:val="none"/>
                <w:lang w:val="en-US" w:eastAsia="zh-CN"/>
              </w:rPr>
              <w:t>：验收之日起5年</w:t>
            </w:r>
          </w:p>
        </w:tc>
      </w:tr>
      <w:tr w14:paraId="6B841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00" w:hRule="atLeast"/>
        </w:trPr>
        <w:tc>
          <w:tcPr>
            <w:tcW w:w="1369" w:type="dxa"/>
            <w:tcBorders>
              <w:tl2br w:val="nil"/>
              <w:tr2bl w:val="nil"/>
            </w:tcBorders>
            <w:shd w:val="clear" w:color="auto" w:fill="auto"/>
            <w:vAlign w:val="center"/>
          </w:tcPr>
          <w:p w14:paraId="45FF8682">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三人沙发</w:t>
            </w:r>
          </w:p>
        </w:tc>
        <w:tc>
          <w:tcPr>
            <w:tcW w:w="1635" w:type="dxa"/>
            <w:tcBorders>
              <w:tl2br w:val="nil"/>
              <w:tr2bl w:val="nil"/>
            </w:tcBorders>
            <w:shd w:val="clear" w:color="auto" w:fill="auto"/>
            <w:vAlign w:val="center"/>
          </w:tcPr>
          <w:p w14:paraId="057EC54D">
            <w:pPr>
              <w:spacing w:line="480" w:lineRule="exact"/>
              <w:jc w:val="center"/>
              <w:rPr>
                <w:rFonts w:hint="eastAsia" w:ascii="宋体" w:hAnsi="宋体" w:eastAsia="宋体" w:cs="宋体"/>
                <w:b w:val="0"/>
                <w:bCs/>
                <w:i w:val="0"/>
                <w:color w:val="000000"/>
                <w:sz w:val="24"/>
                <w:szCs w:val="24"/>
                <w:u w:val="none"/>
              </w:rPr>
            </w:pPr>
            <w:r>
              <w:rPr>
                <w:rFonts w:hint="eastAsia" w:ascii="宋体" w:hAnsi="宋体" w:cs="宋体"/>
                <w:color w:val="auto"/>
                <w:highlight w:val="none"/>
                <w:lang w:val="en-US" w:eastAsia="zh-CN"/>
              </w:rPr>
              <w:t>2000*820*810mm</w:t>
            </w:r>
          </w:p>
        </w:tc>
        <w:tc>
          <w:tcPr>
            <w:tcW w:w="4035" w:type="dxa"/>
            <w:vMerge w:val="continue"/>
            <w:tcBorders>
              <w:tl2br w:val="nil"/>
              <w:tr2bl w:val="nil"/>
            </w:tcBorders>
            <w:shd w:val="clear" w:color="auto" w:fill="auto"/>
            <w:vAlign w:val="center"/>
          </w:tcPr>
          <w:p w14:paraId="0BB7AFD9">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5" w:type="dxa"/>
            <w:tcBorders>
              <w:tl2br w:val="nil"/>
              <w:tr2bl w:val="nil"/>
            </w:tcBorders>
            <w:shd w:val="clear" w:color="auto" w:fill="auto"/>
            <w:vAlign w:val="center"/>
          </w:tcPr>
          <w:p w14:paraId="5CCFE5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1170" w:type="dxa"/>
            <w:tcBorders>
              <w:tl2br w:val="nil"/>
              <w:tr2bl w:val="nil"/>
            </w:tcBorders>
            <w:shd w:val="clear" w:color="auto" w:fill="auto"/>
            <w:vAlign w:val="center"/>
          </w:tcPr>
          <w:p w14:paraId="6D80F704">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20" w:type="dxa"/>
            <w:tcBorders>
              <w:tl2br w:val="nil"/>
              <w:tr2bl w:val="nil"/>
            </w:tcBorders>
            <w:shd w:val="clear" w:color="auto" w:fill="auto"/>
            <w:vAlign w:val="center"/>
          </w:tcPr>
          <w:p w14:paraId="1E4A0324">
            <w:pPr>
              <w:jc w:val="center"/>
              <w:rPr>
                <w:rFonts w:hint="eastAsia" w:ascii="宋体" w:hAnsi="宋体" w:eastAsia="宋体" w:cs="宋体"/>
                <w:i w:val="0"/>
                <w:color w:val="000000"/>
                <w:sz w:val="24"/>
                <w:szCs w:val="24"/>
                <w:u w:val="none"/>
              </w:rPr>
            </w:pPr>
          </w:p>
        </w:tc>
        <w:tc>
          <w:tcPr>
            <w:tcW w:w="2216" w:type="dxa"/>
            <w:tcBorders>
              <w:tl2br w:val="nil"/>
              <w:tr2bl w:val="nil"/>
            </w:tcBorders>
            <w:shd w:val="clear" w:color="auto" w:fill="auto"/>
            <w:vAlign w:val="center"/>
          </w:tcPr>
          <w:p w14:paraId="7B3BF31C">
            <w:pPr>
              <w:jc w:val="center"/>
              <w:rPr>
                <w:rFonts w:hint="eastAsia" w:ascii="宋体" w:hAnsi="宋体" w:eastAsia="宋体" w:cs="宋体"/>
                <w:i w:val="0"/>
                <w:color w:val="000000"/>
                <w:sz w:val="22"/>
                <w:szCs w:val="22"/>
                <w:u w:val="none"/>
              </w:rPr>
            </w:pPr>
            <w:r>
              <w:rPr>
                <w:rFonts w:hint="eastAsia" w:ascii="宋体" w:hAnsi="宋体" w:eastAsia="宋体" w:cs="宋体"/>
                <w:color w:val="auto"/>
                <w:highlight w:val="none"/>
                <w:lang w:eastAsia="zh-CN"/>
              </w:rPr>
              <w:drawing>
                <wp:inline distT="0" distB="0" distL="114300" distR="114300">
                  <wp:extent cx="1221740" cy="701040"/>
                  <wp:effectExtent l="0" t="0" r="16510" b="3810"/>
                  <wp:docPr id="16" name="图片 16" descr="微信图片_20250425145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50425145737"/>
                          <pic:cNvPicPr>
                            <a:picLocks noChangeAspect="1"/>
                          </pic:cNvPicPr>
                        </pic:nvPicPr>
                        <pic:blipFill>
                          <a:blip r:embed="rId8"/>
                          <a:stretch>
                            <a:fillRect/>
                          </a:stretch>
                        </pic:blipFill>
                        <pic:spPr>
                          <a:xfrm>
                            <a:off x="0" y="0"/>
                            <a:ext cx="1221740" cy="701040"/>
                          </a:xfrm>
                          <a:prstGeom prst="rect">
                            <a:avLst/>
                          </a:prstGeom>
                        </pic:spPr>
                      </pic:pic>
                    </a:graphicData>
                  </a:graphic>
                </wp:inline>
              </w:drawing>
            </w:r>
          </w:p>
        </w:tc>
        <w:tc>
          <w:tcPr>
            <w:tcW w:w="2216" w:type="dxa"/>
            <w:vMerge w:val="continue"/>
            <w:tcBorders>
              <w:tl2br w:val="nil"/>
              <w:tr2bl w:val="nil"/>
            </w:tcBorders>
            <w:shd w:val="clear" w:color="auto" w:fill="auto"/>
            <w:vAlign w:val="center"/>
          </w:tcPr>
          <w:p w14:paraId="1734BA41">
            <w:pPr>
              <w:jc w:val="center"/>
              <w:rPr>
                <w:rFonts w:hint="eastAsia" w:ascii="宋体" w:hAnsi="宋体" w:eastAsia="宋体" w:cs="宋体"/>
                <w:color w:val="auto"/>
                <w:highlight w:val="none"/>
                <w:lang w:eastAsia="zh-CN"/>
              </w:rPr>
            </w:pPr>
          </w:p>
        </w:tc>
      </w:tr>
      <w:tr w14:paraId="7E264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5" w:hRule="atLeast"/>
        </w:trPr>
        <w:tc>
          <w:tcPr>
            <w:tcW w:w="10384" w:type="dxa"/>
            <w:gridSpan w:val="6"/>
            <w:tcBorders>
              <w:tl2br w:val="nil"/>
              <w:tr2bl w:val="nil"/>
            </w:tcBorders>
            <w:shd w:val="clear" w:color="auto" w:fill="auto"/>
            <w:vAlign w:val="center"/>
          </w:tcPr>
          <w:p w14:paraId="41C98D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合计金额</w:t>
            </w:r>
          </w:p>
        </w:tc>
        <w:tc>
          <w:tcPr>
            <w:tcW w:w="2216" w:type="dxa"/>
            <w:tcBorders>
              <w:tl2br w:val="nil"/>
              <w:tr2bl w:val="nil"/>
            </w:tcBorders>
            <w:shd w:val="clear" w:color="auto" w:fill="auto"/>
            <w:vAlign w:val="center"/>
          </w:tcPr>
          <w:p w14:paraId="1C4355D0">
            <w:pPr>
              <w:rPr>
                <w:rFonts w:hint="eastAsia" w:ascii="宋体" w:hAnsi="宋体" w:eastAsia="宋体" w:cs="宋体"/>
                <w:i w:val="0"/>
                <w:color w:val="000000"/>
                <w:sz w:val="22"/>
                <w:szCs w:val="22"/>
                <w:u w:val="none"/>
              </w:rPr>
            </w:pPr>
          </w:p>
        </w:tc>
        <w:tc>
          <w:tcPr>
            <w:tcW w:w="2216" w:type="dxa"/>
            <w:tcBorders>
              <w:tl2br w:val="nil"/>
              <w:tr2bl w:val="nil"/>
            </w:tcBorders>
            <w:shd w:val="clear" w:color="auto" w:fill="auto"/>
            <w:vAlign w:val="center"/>
          </w:tcPr>
          <w:p w14:paraId="525F2634">
            <w:pPr>
              <w:rPr>
                <w:rFonts w:hint="eastAsia" w:ascii="宋体" w:hAnsi="宋体" w:eastAsia="宋体" w:cs="宋体"/>
                <w:i w:val="0"/>
                <w:color w:val="000000"/>
                <w:sz w:val="22"/>
                <w:szCs w:val="22"/>
                <w:u w:val="none"/>
              </w:rPr>
            </w:pPr>
          </w:p>
        </w:tc>
      </w:tr>
    </w:tbl>
    <w:p w14:paraId="38DA1509">
      <w:pPr>
        <w:rPr>
          <w:rFonts w:hint="eastAsia" w:ascii="宋体" w:hAnsi="宋体"/>
          <w:szCs w:val="21"/>
        </w:rPr>
      </w:pPr>
    </w:p>
    <w:sectPr>
      <w:pgSz w:w="16838" w:h="11906" w:orient="landscape"/>
      <w:pgMar w:top="1134" w:right="1134" w:bottom="1418"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349567"/>
    </w:sdtPr>
    <w:sdtContent>
      <w:p w14:paraId="73427E22">
        <w:pPr>
          <w:pStyle w:val="7"/>
          <w:jc w:val="center"/>
        </w:pPr>
        <w:r>
          <w:fldChar w:fldCharType="begin"/>
        </w:r>
        <w:r>
          <w:instrText xml:space="preserve">PAGE   \* MERGEFORMAT</w:instrText>
        </w:r>
        <w:r>
          <w:fldChar w:fldCharType="separate"/>
        </w:r>
        <w:r>
          <w:rPr>
            <w:lang w:val="zh-CN"/>
          </w:rPr>
          <w:t>-</w:t>
        </w:r>
        <w:r>
          <w:t xml:space="preserve"> 3 -</w:t>
        </w:r>
        <w:r>
          <w:fldChar w:fldCharType="end"/>
        </w:r>
      </w:p>
    </w:sdtContent>
  </w:sdt>
  <w:p w14:paraId="4BEBB2E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0E19">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765F4DD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719F">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OTkzZDY3MGUzODUwN2UyOWFkNDI5YmMyM2EzZGIifQ=="/>
  </w:docVars>
  <w:rsids>
    <w:rsidRoot w:val="008736F4"/>
    <w:rsid w:val="00004B7D"/>
    <w:rsid w:val="0004638D"/>
    <w:rsid w:val="00046973"/>
    <w:rsid w:val="00055749"/>
    <w:rsid w:val="000747E9"/>
    <w:rsid w:val="000814BF"/>
    <w:rsid w:val="00083F72"/>
    <w:rsid w:val="00084C45"/>
    <w:rsid w:val="00087252"/>
    <w:rsid w:val="00090AB7"/>
    <w:rsid w:val="000B7584"/>
    <w:rsid w:val="000C4BAD"/>
    <w:rsid w:val="000E22D0"/>
    <w:rsid w:val="000E5AE2"/>
    <w:rsid w:val="000F1E8E"/>
    <w:rsid w:val="0010718B"/>
    <w:rsid w:val="00121298"/>
    <w:rsid w:val="001554BF"/>
    <w:rsid w:val="00172050"/>
    <w:rsid w:val="0017704A"/>
    <w:rsid w:val="001A10C5"/>
    <w:rsid w:val="001B7940"/>
    <w:rsid w:val="001D56BB"/>
    <w:rsid w:val="002434A7"/>
    <w:rsid w:val="00245E80"/>
    <w:rsid w:val="002763AE"/>
    <w:rsid w:val="002C19D5"/>
    <w:rsid w:val="002C573D"/>
    <w:rsid w:val="002E40BC"/>
    <w:rsid w:val="002E7BAA"/>
    <w:rsid w:val="002F19D8"/>
    <w:rsid w:val="002F2A85"/>
    <w:rsid w:val="002F6A58"/>
    <w:rsid w:val="003231A0"/>
    <w:rsid w:val="00343F79"/>
    <w:rsid w:val="0034704C"/>
    <w:rsid w:val="00380780"/>
    <w:rsid w:val="003A642B"/>
    <w:rsid w:val="003B0CF1"/>
    <w:rsid w:val="003C2D8F"/>
    <w:rsid w:val="004300B6"/>
    <w:rsid w:val="0043479C"/>
    <w:rsid w:val="004A04D9"/>
    <w:rsid w:val="004A65D8"/>
    <w:rsid w:val="004C3A6D"/>
    <w:rsid w:val="004C4135"/>
    <w:rsid w:val="004D446B"/>
    <w:rsid w:val="004E34DD"/>
    <w:rsid w:val="004F5435"/>
    <w:rsid w:val="00514A54"/>
    <w:rsid w:val="00553E9C"/>
    <w:rsid w:val="005643A0"/>
    <w:rsid w:val="0056702C"/>
    <w:rsid w:val="005768C1"/>
    <w:rsid w:val="00584510"/>
    <w:rsid w:val="005939E3"/>
    <w:rsid w:val="005A7211"/>
    <w:rsid w:val="005C356D"/>
    <w:rsid w:val="005C4B83"/>
    <w:rsid w:val="005D410C"/>
    <w:rsid w:val="00607D37"/>
    <w:rsid w:val="0063280F"/>
    <w:rsid w:val="00650EE4"/>
    <w:rsid w:val="00673362"/>
    <w:rsid w:val="006A0FE8"/>
    <w:rsid w:val="006C4FD7"/>
    <w:rsid w:val="006D724B"/>
    <w:rsid w:val="006E4D84"/>
    <w:rsid w:val="006E6EFD"/>
    <w:rsid w:val="007028AE"/>
    <w:rsid w:val="00712B9D"/>
    <w:rsid w:val="00731688"/>
    <w:rsid w:val="007322C7"/>
    <w:rsid w:val="007413D5"/>
    <w:rsid w:val="007466BE"/>
    <w:rsid w:val="007631B6"/>
    <w:rsid w:val="007759A7"/>
    <w:rsid w:val="007B043C"/>
    <w:rsid w:val="007B2F7D"/>
    <w:rsid w:val="007C3804"/>
    <w:rsid w:val="007C5D43"/>
    <w:rsid w:val="007D6053"/>
    <w:rsid w:val="007E5D06"/>
    <w:rsid w:val="00811A72"/>
    <w:rsid w:val="00825235"/>
    <w:rsid w:val="00833901"/>
    <w:rsid w:val="00852459"/>
    <w:rsid w:val="00854F9A"/>
    <w:rsid w:val="00867EF3"/>
    <w:rsid w:val="008736F4"/>
    <w:rsid w:val="00886303"/>
    <w:rsid w:val="00892DA3"/>
    <w:rsid w:val="008A5BFD"/>
    <w:rsid w:val="008D3D27"/>
    <w:rsid w:val="00910DAA"/>
    <w:rsid w:val="00914BFB"/>
    <w:rsid w:val="00917202"/>
    <w:rsid w:val="00956CE0"/>
    <w:rsid w:val="00963C06"/>
    <w:rsid w:val="009672D6"/>
    <w:rsid w:val="009B5CEC"/>
    <w:rsid w:val="009C0080"/>
    <w:rsid w:val="009C4956"/>
    <w:rsid w:val="009D4858"/>
    <w:rsid w:val="009E56F4"/>
    <w:rsid w:val="00A144DB"/>
    <w:rsid w:val="00A25B21"/>
    <w:rsid w:val="00A43886"/>
    <w:rsid w:val="00A4471A"/>
    <w:rsid w:val="00A477FB"/>
    <w:rsid w:val="00A66B2F"/>
    <w:rsid w:val="00A70A94"/>
    <w:rsid w:val="00A747DD"/>
    <w:rsid w:val="00A80C5E"/>
    <w:rsid w:val="00A87485"/>
    <w:rsid w:val="00AD1E38"/>
    <w:rsid w:val="00AF39B7"/>
    <w:rsid w:val="00B04828"/>
    <w:rsid w:val="00B23F02"/>
    <w:rsid w:val="00B32B33"/>
    <w:rsid w:val="00B3345C"/>
    <w:rsid w:val="00B603CC"/>
    <w:rsid w:val="00B6208A"/>
    <w:rsid w:val="00B81B33"/>
    <w:rsid w:val="00B9075F"/>
    <w:rsid w:val="00B92A37"/>
    <w:rsid w:val="00BD6A44"/>
    <w:rsid w:val="00BE171B"/>
    <w:rsid w:val="00C0710C"/>
    <w:rsid w:val="00C12956"/>
    <w:rsid w:val="00C35F86"/>
    <w:rsid w:val="00C7326F"/>
    <w:rsid w:val="00C8129A"/>
    <w:rsid w:val="00C83C11"/>
    <w:rsid w:val="00C929A2"/>
    <w:rsid w:val="00CA7367"/>
    <w:rsid w:val="00CC04AE"/>
    <w:rsid w:val="00CD2912"/>
    <w:rsid w:val="00CE08EB"/>
    <w:rsid w:val="00CE3069"/>
    <w:rsid w:val="00D057E8"/>
    <w:rsid w:val="00D12CBF"/>
    <w:rsid w:val="00D20D6F"/>
    <w:rsid w:val="00D33820"/>
    <w:rsid w:val="00D35924"/>
    <w:rsid w:val="00D64963"/>
    <w:rsid w:val="00D73241"/>
    <w:rsid w:val="00D74D2A"/>
    <w:rsid w:val="00D74DCD"/>
    <w:rsid w:val="00D90502"/>
    <w:rsid w:val="00DB1ABC"/>
    <w:rsid w:val="00DB1E16"/>
    <w:rsid w:val="00DC4A5A"/>
    <w:rsid w:val="00DC70EA"/>
    <w:rsid w:val="00DE57A4"/>
    <w:rsid w:val="00E2185B"/>
    <w:rsid w:val="00E266CB"/>
    <w:rsid w:val="00E54002"/>
    <w:rsid w:val="00E5428F"/>
    <w:rsid w:val="00E57102"/>
    <w:rsid w:val="00E675F2"/>
    <w:rsid w:val="00EE4BF4"/>
    <w:rsid w:val="00F32D80"/>
    <w:rsid w:val="00F443C1"/>
    <w:rsid w:val="00F45771"/>
    <w:rsid w:val="00F46FEB"/>
    <w:rsid w:val="00F57FF1"/>
    <w:rsid w:val="00F61FC2"/>
    <w:rsid w:val="00F7258E"/>
    <w:rsid w:val="00F74A2E"/>
    <w:rsid w:val="00FB755C"/>
    <w:rsid w:val="00FF7DFF"/>
    <w:rsid w:val="021201B8"/>
    <w:rsid w:val="03B36AD5"/>
    <w:rsid w:val="04A51C84"/>
    <w:rsid w:val="04A652D8"/>
    <w:rsid w:val="05FF5C9C"/>
    <w:rsid w:val="06EE5AAF"/>
    <w:rsid w:val="07DF28CF"/>
    <w:rsid w:val="07F04F21"/>
    <w:rsid w:val="081A011B"/>
    <w:rsid w:val="08D73166"/>
    <w:rsid w:val="08E03C5D"/>
    <w:rsid w:val="0A8B6976"/>
    <w:rsid w:val="0AFA19DE"/>
    <w:rsid w:val="0B097350"/>
    <w:rsid w:val="0B7C2511"/>
    <w:rsid w:val="0D8E229F"/>
    <w:rsid w:val="0DD40B31"/>
    <w:rsid w:val="0E855270"/>
    <w:rsid w:val="0E8D1DCC"/>
    <w:rsid w:val="0E8E4AF3"/>
    <w:rsid w:val="1109547E"/>
    <w:rsid w:val="11DC7E46"/>
    <w:rsid w:val="12342966"/>
    <w:rsid w:val="139A33B8"/>
    <w:rsid w:val="13A071BA"/>
    <w:rsid w:val="13DB5FAF"/>
    <w:rsid w:val="14946372"/>
    <w:rsid w:val="15334E3B"/>
    <w:rsid w:val="16535AFD"/>
    <w:rsid w:val="18500A9F"/>
    <w:rsid w:val="186E6A9B"/>
    <w:rsid w:val="19373127"/>
    <w:rsid w:val="1C38155C"/>
    <w:rsid w:val="1C48195B"/>
    <w:rsid w:val="1D9B3B53"/>
    <w:rsid w:val="1DB97C04"/>
    <w:rsid w:val="1E25518E"/>
    <w:rsid w:val="1EE7263F"/>
    <w:rsid w:val="1EF0358A"/>
    <w:rsid w:val="1F0A057B"/>
    <w:rsid w:val="1F5D0D4B"/>
    <w:rsid w:val="1F996A51"/>
    <w:rsid w:val="1FD256A6"/>
    <w:rsid w:val="210C0205"/>
    <w:rsid w:val="21E05BB7"/>
    <w:rsid w:val="22925180"/>
    <w:rsid w:val="22B113D9"/>
    <w:rsid w:val="23B92F18"/>
    <w:rsid w:val="24331092"/>
    <w:rsid w:val="249C386F"/>
    <w:rsid w:val="26760C10"/>
    <w:rsid w:val="27064A5E"/>
    <w:rsid w:val="278F7D08"/>
    <w:rsid w:val="27F76AEA"/>
    <w:rsid w:val="28710CD8"/>
    <w:rsid w:val="29E079E4"/>
    <w:rsid w:val="29FF133B"/>
    <w:rsid w:val="2ABA75C7"/>
    <w:rsid w:val="2AC456E5"/>
    <w:rsid w:val="2C7E5D2E"/>
    <w:rsid w:val="2CED011D"/>
    <w:rsid w:val="2D6F0C8F"/>
    <w:rsid w:val="2E8507C2"/>
    <w:rsid w:val="2F6759D6"/>
    <w:rsid w:val="2FB7480B"/>
    <w:rsid w:val="308623F2"/>
    <w:rsid w:val="31BF2657"/>
    <w:rsid w:val="31CC012B"/>
    <w:rsid w:val="31F44517"/>
    <w:rsid w:val="32452A38"/>
    <w:rsid w:val="3346761E"/>
    <w:rsid w:val="33F83156"/>
    <w:rsid w:val="343A520B"/>
    <w:rsid w:val="344C3054"/>
    <w:rsid w:val="34694198"/>
    <w:rsid w:val="34AB49C0"/>
    <w:rsid w:val="34DB4294"/>
    <w:rsid w:val="36D44917"/>
    <w:rsid w:val="379832B4"/>
    <w:rsid w:val="38206F62"/>
    <w:rsid w:val="38DE2A71"/>
    <w:rsid w:val="390417AA"/>
    <w:rsid w:val="39E60BE9"/>
    <w:rsid w:val="3A8F2568"/>
    <w:rsid w:val="3C411EA1"/>
    <w:rsid w:val="3CB346BC"/>
    <w:rsid w:val="3CB714FE"/>
    <w:rsid w:val="3D8928C4"/>
    <w:rsid w:val="3E164465"/>
    <w:rsid w:val="3E656516"/>
    <w:rsid w:val="3EAA2A50"/>
    <w:rsid w:val="3EC24F75"/>
    <w:rsid w:val="3F3E6566"/>
    <w:rsid w:val="3F6D52FF"/>
    <w:rsid w:val="3F89318B"/>
    <w:rsid w:val="403B7BB2"/>
    <w:rsid w:val="405F1A4D"/>
    <w:rsid w:val="40AD6F5D"/>
    <w:rsid w:val="40ED4785"/>
    <w:rsid w:val="41BE0485"/>
    <w:rsid w:val="41D725D7"/>
    <w:rsid w:val="41F772BD"/>
    <w:rsid w:val="4213399F"/>
    <w:rsid w:val="42272207"/>
    <w:rsid w:val="42943559"/>
    <w:rsid w:val="43396A11"/>
    <w:rsid w:val="43FF6AAF"/>
    <w:rsid w:val="442B0A4F"/>
    <w:rsid w:val="449042CE"/>
    <w:rsid w:val="44C902B4"/>
    <w:rsid w:val="46A7120C"/>
    <w:rsid w:val="46AE6B6B"/>
    <w:rsid w:val="47B6176B"/>
    <w:rsid w:val="48094E0E"/>
    <w:rsid w:val="48755D37"/>
    <w:rsid w:val="4A0814E8"/>
    <w:rsid w:val="4AEC732A"/>
    <w:rsid w:val="4B6A3310"/>
    <w:rsid w:val="4C042EA6"/>
    <w:rsid w:val="4C754F2F"/>
    <w:rsid w:val="4CF12794"/>
    <w:rsid w:val="4D1130CF"/>
    <w:rsid w:val="4E7C7D9A"/>
    <w:rsid w:val="4F491A25"/>
    <w:rsid w:val="4FE0796B"/>
    <w:rsid w:val="4FEA1EC5"/>
    <w:rsid w:val="50A20DD5"/>
    <w:rsid w:val="51657A76"/>
    <w:rsid w:val="51953CE6"/>
    <w:rsid w:val="51F20B76"/>
    <w:rsid w:val="52562025"/>
    <w:rsid w:val="52587826"/>
    <w:rsid w:val="52947B56"/>
    <w:rsid w:val="52F33CB2"/>
    <w:rsid w:val="53F047C3"/>
    <w:rsid w:val="54161F01"/>
    <w:rsid w:val="551443BF"/>
    <w:rsid w:val="55527774"/>
    <w:rsid w:val="55E52FFD"/>
    <w:rsid w:val="56311CCB"/>
    <w:rsid w:val="564057BF"/>
    <w:rsid w:val="56B77AE3"/>
    <w:rsid w:val="579C74CC"/>
    <w:rsid w:val="57F20CAD"/>
    <w:rsid w:val="584C39B2"/>
    <w:rsid w:val="58562CA1"/>
    <w:rsid w:val="585A555B"/>
    <w:rsid w:val="58F6424D"/>
    <w:rsid w:val="592276CB"/>
    <w:rsid w:val="598941ED"/>
    <w:rsid w:val="5BDA7E85"/>
    <w:rsid w:val="5C616CC6"/>
    <w:rsid w:val="5CA819E4"/>
    <w:rsid w:val="5CB31AD1"/>
    <w:rsid w:val="5E2D2BED"/>
    <w:rsid w:val="5F43173A"/>
    <w:rsid w:val="5F704BDA"/>
    <w:rsid w:val="5FBE1A41"/>
    <w:rsid w:val="603E2564"/>
    <w:rsid w:val="60795A64"/>
    <w:rsid w:val="614056A4"/>
    <w:rsid w:val="61837B9E"/>
    <w:rsid w:val="62043EE3"/>
    <w:rsid w:val="63484458"/>
    <w:rsid w:val="639A3E06"/>
    <w:rsid w:val="63BF55CF"/>
    <w:rsid w:val="646603B6"/>
    <w:rsid w:val="64671AF4"/>
    <w:rsid w:val="64773E6A"/>
    <w:rsid w:val="647E5C74"/>
    <w:rsid w:val="647E5E3F"/>
    <w:rsid w:val="65BA466D"/>
    <w:rsid w:val="6726017E"/>
    <w:rsid w:val="676120C3"/>
    <w:rsid w:val="6A62528C"/>
    <w:rsid w:val="6A8F3C50"/>
    <w:rsid w:val="6C27671D"/>
    <w:rsid w:val="6CC55A98"/>
    <w:rsid w:val="6CEA1364"/>
    <w:rsid w:val="6E6F4D7F"/>
    <w:rsid w:val="6E910BE1"/>
    <w:rsid w:val="6F5B7A04"/>
    <w:rsid w:val="714E108C"/>
    <w:rsid w:val="71B72140"/>
    <w:rsid w:val="71E30716"/>
    <w:rsid w:val="734E4899"/>
    <w:rsid w:val="73814595"/>
    <w:rsid w:val="755376C9"/>
    <w:rsid w:val="75973449"/>
    <w:rsid w:val="75E17A57"/>
    <w:rsid w:val="7752100B"/>
    <w:rsid w:val="78BE62B2"/>
    <w:rsid w:val="793239D7"/>
    <w:rsid w:val="7AF17CBD"/>
    <w:rsid w:val="7B737B3E"/>
    <w:rsid w:val="7BED1CE9"/>
    <w:rsid w:val="7C786F6D"/>
    <w:rsid w:val="7C9D432B"/>
    <w:rsid w:val="7CD23749"/>
    <w:rsid w:val="7D747A34"/>
    <w:rsid w:val="7E576C1E"/>
    <w:rsid w:val="7EDF429E"/>
    <w:rsid w:val="7EED3D45"/>
    <w:rsid w:val="7F946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6" w:lineRule="auto"/>
      <w:outlineLvl w:val="0"/>
    </w:pPr>
    <w:rPr>
      <w:b/>
      <w:kern w:val="44"/>
      <w:sz w:val="44"/>
      <w:szCs w:val="20"/>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pPr>
    <w:rPr>
      <w:szCs w:val="20"/>
    </w:rPr>
  </w:style>
  <w:style w:type="paragraph" w:styleId="5">
    <w:name w:val="Date"/>
    <w:basedOn w:val="1"/>
    <w:next w:val="1"/>
    <w:link w:val="14"/>
    <w:qFormat/>
    <w:uiPriority w:val="0"/>
    <w:pPr>
      <w:adjustRightInd w:val="0"/>
      <w:spacing w:line="312" w:lineRule="atLeast"/>
      <w:textAlignment w:val="baseline"/>
    </w:pPr>
    <w:rPr>
      <w:rFonts w:ascii="宋体" w:hAnsi="Arial"/>
      <w:kern w:val="0"/>
      <w:sz w:val="24"/>
      <w:szCs w:val="20"/>
    </w:rPr>
  </w:style>
  <w:style w:type="paragraph" w:styleId="6">
    <w:name w:val="Balloon Text"/>
    <w:basedOn w:val="1"/>
    <w:link w:val="17"/>
    <w:unhideWhenUsed/>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日期 字符"/>
    <w:basedOn w:val="10"/>
    <w:link w:val="5"/>
    <w:qFormat/>
    <w:uiPriority w:val="0"/>
    <w:rPr>
      <w:rFonts w:ascii="宋体" w:hAnsi="Arial" w:eastAsia="宋体" w:cs="Times New Roman"/>
      <w:kern w:val="0"/>
      <w:sz w:val="24"/>
      <w:szCs w:val="20"/>
    </w:rPr>
  </w:style>
  <w:style w:type="paragraph" w:customStyle="1" w:styleId="15">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16">
    <w:name w:val="标题 1 字符"/>
    <w:basedOn w:val="10"/>
    <w:link w:val="2"/>
    <w:qFormat/>
    <w:uiPriority w:val="99"/>
    <w:rPr>
      <w:rFonts w:ascii="Times New Roman" w:hAnsi="Times New Roman" w:eastAsia="宋体" w:cs="Times New Roman"/>
      <w:b/>
      <w:kern w:val="44"/>
      <w:sz w:val="44"/>
      <w:szCs w:val="20"/>
    </w:rPr>
  </w:style>
  <w:style w:type="character" w:customStyle="1" w:styleId="17">
    <w:name w:val="批注框文本 字符"/>
    <w:basedOn w:val="10"/>
    <w:link w:val="6"/>
    <w:semiHidden/>
    <w:qFormat/>
    <w:uiPriority w:val="99"/>
    <w:rPr>
      <w:kern w:val="2"/>
      <w:sz w:val="18"/>
      <w:szCs w:val="18"/>
    </w:rPr>
  </w:style>
  <w:style w:type="character" w:customStyle="1" w:styleId="18">
    <w:name w:val="font31"/>
    <w:basedOn w:val="10"/>
    <w:qFormat/>
    <w:uiPriority w:val="0"/>
    <w:rPr>
      <w:rFonts w:hint="eastAsia" w:ascii="宋体" w:hAnsi="宋体" w:eastAsia="宋体" w:cs="宋体"/>
      <w:b/>
      <w:bCs/>
      <w:color w:val="000000"/>
      <w:sz w:val="24"/>
      <w:szCs w:val="24"/>
      <w:u w:val="none"/>
    </w:rPr>
  </w:style>
  <w:style w:type="character" w:customStyle="1" w:styleId="19">
    <w:name w:val="font41"/>
    <w:basedOn w:val="10"/>
    <w:qFormat/>
    <w:uiPriority w:val="0"/>
    <w:rPr>
      <w:rFonts w:hint="eastAsia" w:ascii="宋体" w:hAnsi="宋体" w:eastAsia="宋体" w:cs="宋体"/>
      <w:color w:val="000000"/>
      <w:sz w:val="24"/>
      <w:szCs w:val="24"/>
      <w:u w:val="none"/>
    </w:rPr>
  </w:style>
  <w:style w:type="character" w:customStyle="1" w:styleId="20">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2037</Words>
  <Characters>2172</Characters>
  <Lines>22</Lines>
  <Paragraphs>6</Paragraphs>
  <TotalTime>0</TotalTime>
  <ScaleCrop>false</ScaleCrop>
  <LinksUpToDate>false</LinksUpToDate>
  <CharactersWithSpaces>2235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2020-10-27T06:53:00Z</dcterms:created>
  <dc:creator>xyf</dc:creator>
  <cp:lastModifiedBy>WPS_1337793320</cp:lastModifiedBy>
  <dcterms:modified xsi:type="dcterms:W3CDTF">2025-04-29T08:50:25Z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B61DBFEF627E4C748EAED0A1541A8627_13</vt:lpwstr>
  </property>
  <property fmtid="{D5CDD505-2E9C-101B-9397-08002B2CF9AE}" pid="4" name="KSOTemplateDocerSaveRecord">
    <vt:lpwstr>eyJoZGlkIjoiYmVhOTkzZDY3MGUzODUwN2UyOWFkNDI5YmMyM2EzZGIiLCJ1c2VySWQiOiIxMzM3NzkzMzIwIn0=</vt:lpwstr>
  </property>
</Properties>
</file>