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sz w:val="32"/>
          <w:szCs w:val="32"/>
        </w:rPr>
      </w:pPr>
      <w:r>
        <w:rPr>
          <w:rFonts w:hint="eastAsia" w:ascii="宋体" w:hAnsi="宋体" w:eastAsia="宋体" w:cs="宋体"/>
          <w:b/>
          <w:sz w:val="32"/>
          <w:szCs w:val="32"/>
        </w:rPr>
        <w:t>南京财经大学红山学院</w:t>
      </w:r>
      <w:bookmarkStart w:id="0" w:name="_Hlk45869578"/>
      <w:r>
        <w:rPr>
          <w:rFonts w:hint="eastAsia" w:ascii="宋体" w:hAnsi="宋体" w:eastAsia="宋体" w:cs="宋体"/>
          <w:b/>
          <w:sz w:val="32"/>
          <w:szCs w:val="32"/>
        </w:rPr>
        <w:t>招生宣传片拍摄服</w:t>
      </w:r>
      <w:bookmarkEnd w:id="0"/>
      <w:r>
        <w:rPr>
          <w:rFonts w:hint="eastAsia" w:ascii="宋体" w:hAnsi="宋体" w:eastAsia="宋体" w:cs="宋体"/>
          <w:b/>
          <w:sz w:val="32"/>
          <w:szCs w:val="32"/>
        </w:rPr>
        <w:t>务</w:t>
      </w:r>
    </w:p>
    <w:p>
      <w:pPr>
        <w:spacing w:line="480" w:lineRule="exact"/>
        <w:jc w:val="center"/>
        <w:rPr>
          <w:rFonts w:ascii="宋体" w:hAnsi="宋体" w:eastAsia="宋体" w:cs="宋体"/>
          <w:b/>
          <w:sz w:val="32"/>
          <w:szCs w:val="32"/>
        </w:rPr>
      </w:pPr>
      <w:r>
        <w:rPr>
          <w:rFonts w:hint="eastAsia" w:ascii="宋体" w:hAnsi="宋体" w:eastAsia="宋体" w:cs="宋体"/>
          <w:b/>
          <w:sz w:val="32"/>
          <w:szCs w:val="32"/>
        </w:rPr>
        <w:t>询价文件</w:t>
      </w:r>
    </w:p>
    <w:p>
      <w:pPr>
        <w:adjustRightInd w:val="0"/>
        <w:spacing w:line="48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我院招生宣传片拍摄服务项目通过询价方式采购，欢迎符合资质要求的单位参与报价。本次询价采购由学院招投标</w:t>
      </w:r>
      <w:r>
        <w:rPr>
          <w:rFonts w:hint="eastAsia" w:ascii="宋体" w:hAnsi="宋体" w:eastAsia="宋体" w:cs="宋体"/>
          <w:sz w:val="24"/>
          <w:szCs w:val="24"/>
          <w:lang w:val="en-US" w:eastAsia="zh-CN"/>
        </w:rPr>
        <w:t>(采购)</w:t>
      </w:r>
      <w:r>
        <w:rPr>
          <w:rFonts w:hint="eastAsia" w:ascii="宋体" w:hAnsi="宋体" w:eastAsia="宋体" w:cs="宋体"/>
          <w:sz w:val="24"/>
          <w:szCs w:val="24"/>
        </w:rPr>
        <w:t>工作小组统一组织，并按照《南京财经大学红山学院招投标（采购）管理办法（试行）》有关规定开展工作，请各参与单位积极配合，认真阅读本询价文件，精心做好相应工作。现将有关事项告知如下：</w:t>
      </w:r>
    </w:p>
    <w:p>
      <w:pPr>
        <w:adjustRightInd w:val="0"/>
        <w:spacing w:line="480" w:lineRule="exact"/>
        <w:ind w:firstLine="482" w:firstLineChars="200"/>
        <w:contextualSpacing/>
        <w:rPr>
          <w:rFonts w:ascii="宋体" w:hAnsi="宋体" w:eastAsia="宋体" w:cs="宋体"/>
          <w:sz w:val="24"/>
          <w:szCs w:val="24"/>
        </w:rPr>
      </w:pPr>
      <w:r>
        <w:rPr>
          <w:rFonts w:hint="eastAsia" w:ascii="宋体" w:hAnsi="宋体" w:eastAsia="宋体" w:cs="宋体"/>
          <w:b/>
          <w:sz w:val="24"/>
          <w:szCs w:val="24"/>
        </w:rPr>
        <w:t>一、承办部门：</w:t>
      </w:r>
      <w:r>
        <w:rPr>
          <w:rFonts w:hint="eastAsia" w:ascii="宋体" w:hAnsi="宋体" w:eastAsia="宋体" w:cs="宋体"/>
          <w:sz w:val="24"/>
          <w:szCs w:val="24"/>
        </w:rPr>
        <w:t>南京财经大学红山学院招投标</w:t>
      </w:r>
      <w:r>
        <w:rPr>
          <w:rFonts w:hint="eastAsia" w:ascii="宋体" w:hAnsi="宋体" w:eastAsia="宋体" w:cs="宋体"/>
          <w:sz w:val="24"/>
          <w:szCs w:val="24"/>
          <w:lang w:val="en-US" w:eastAsia="zh-CN"/>
        </w:rPr>
        <w:t>(采购)</w:t>
      </w:r>
      <w:r>
        <w:rPr>
          <w:rFonts w:hint="eastAsia" w:ascii="宋体" w:hAnsi="宋体" w:eastAsia="宋体" w:cs="宋体"/>
          <w:sz w:val="24"/>
          <w:szCs w:val="24"/>
        </w:rPr>
        <w:t>工作小组。</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二、项目描述：</w:t>
      </w:r>
    </w:p>
    <w:p>
      <w:pPr>
        <w:spacing w:line="480" w:lineRule="exact"/>
        <w:ind w:firstLine="482" w:firstLineChars="200"/>
        <w:rPr>
          <w:rFonts w:ascii="宋体" w:hAnsi="宋体" w:eastAsia="宋体" w:cs="宋体"/>
          <w:sz w:val="24"/>
          <w:szCs w:val="24"/>
        </w:rPr>
      </w:pPr>
      <w:r>
        <w:rPr>
          <w:rFonts w:hint="eastAsia" w:ascii="宋体" w:hAnsi="宋体" w:eastAsia="宋体" w:cs="宋体"/>
          <w:b/>
          <w:sz w:val="24"/>
          <w:szCs w:val="24"/>
        </w:rPr>
        <w:t>1.基本概况：</w:t>
      </w:r>
      <w:r>
        <w:rPr>
          <w:rFonts w:hint="eastAsia" w:ascii="宋体" w:hAnsi="宋体" w:eastAsia="宋体" w:cs="宋体"/>
          <w:sz w:val="24"/>
          <w:szCs w:val="24"/>
          <w:lang w:eastAsia="zh-Hans"/>
        </w:rPr>
        <w:t>策划并拍摄</w:t>
      </w:r>
      <w:r>
        <w:rPr>
          <w:rFonts w:hint="eastAsia" w:ascii="宋体" w:hAnsi="宋体" w:eastAsia="宋体" w:cs="宋体"/>
          <w:sz w:val="24"/>
          <w:szCs w:val="24"/>
        </w:rPr>
        <w:t>4</w:t>
      </w:r>
      <w:r>
        <w:rPr>
          <w:rFonts w:hint="eastAsia" w:ascii="宋体" w:hAnsi="宋体" w:eastAsia="宋体" w:cs="宋体"/>
          <w:sz w:val="24"/>
          <w:szCs w:val="24"/>
          <w:lang w:eastAsia="zh-Hans"/>
        </w:rPr>
        <w:t>分钟左右的</w:t>
      </w:r>
      <w:r>
        <w:rPr>
          <w:rFonts w:hint="eastAsia" w:ascii="宋体" w:hAnsi="宋体" w:eastAsia="宋体" w:cs="宋体"/>
          <w:sz w:val="24"/>
          <w:szCs w:val="24"/>
        </w:rPr>
        <w:t>招生宣传</w:t>
      </w:r>
      <w:r>
        <w:rPr>
          <w:rFonts w:hint="eastAsia" w:ascii="宋体" w:hAnsi="宋体" w:eastAsia="宋体" w:cs="宋体"/>
          <w:sz w:val="24"/>
          <w:szCs w:val="24"/>
          <w:lang w:eastAsia="zh-Hans"/>
        </w:rPr>
        <w:t>视频，</w:t>
      </w:r>
      <w:r>
        <w:rPr>
          <w:rFonts w:hint="eastAsia" w:ascii="宋体" w:hAnsi="宋体" w:eastAsia="宋体" w:cs="宋体"/>
          <w:sz w:val="24"/>
          <w:szCs w:val="24"/>
        </w:rPr>
        <w:t>以真实场景与人物为基础，以客观、真实的视角深入发掘，从办学理念、办学特色、办学思路、学科特色等多角度出发，</w:t>
      </w:r>
      <w:r>
        <w:rPr>
          <w:rFonts w:ascii="宋体" w:hAnsi="宋体" w:eastAsia="宋体" w:cs="宋体"/>
          <w:sz w:val="24"/>
          <w:szCs w:val="24"/>
        </w:rPr>
        <w:t>结合</w:t>
      </w:r>
      <w:r>
        <w:rPr>
          <w:rFonts w:hint="eastAsia" w:ascii="宋体" w:hAnsi="宋体" w:eastAsia="宋体" w:cs="宋体"/>
          <w:sz w:val="24"/>
          <w:szCs w:val="24"/>
        </w:rPr>
        <w:t>我院高淳校区</w:t>
      </w:r>
      <w:r>
        <w:rPr>
          <w:rFonts w:ascii="宋体" w:hAnsi="宋体" w:eastAsia="宋体" w:cs="宋体"/>
          <w:sz w:val="24"/>
          <w:szCs w:val="24"/>
        </w:rPr>
        <w:t>实景拍摄、人物采访以及其他素材</w:t>
      </w:r>
      <w:r>
        <w:rPr>
          <w:rFonts w:hint="eastAsia" w:ascii="宋体" w:hAnsi="宋体" w:eastAsia="宋体" w:cs="宋体"/>
          <w:sz w:val="24"/>
          <w:szCs w:val="24"/>
        </w:rPr>
        <w:t>立体展现我院整体风貌。</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2.具体拍摄及制作要求</w:t>
      </w:r>
    </w:p>
    <w:p>
      <w:pPr>
        <w:spacing w:line="480" w:lineRule="exact"/>
        <w:ind w:firstLine="482" w:firstLineChars="200"/>
        <w:rPr>
          <w:rFonts w:ascii="宋体" w:hAnsi="宋体" w:eastAsia="宋体" w:cs="宋体"/>
          <w:b/>
          <w:sz w:val="24"/>
          <w:szCs w:val="24"/>
          <w:lang w:eastAsia="zh-Hans"/>
        </w:rPr>
      </w:pPr>
      <w:r>
        <w:rPr>
          <w:rFonts w:hint="eastAsia" w:ascii="宋体" w:hAnsi="宋体" w:eastAsia="宋体" w:cs="宋体"/>
          <w:b/>
          <w:sz w:val="24"/>
          <w:szCs w:val="24"/>
        </w:rPr>
        <w:t>(1)</w:t>
      </w:r>
      <w:r>
        <w:rPr>
          <w:rFonts w:hint="eastAsia" w:ascii="宋体" w:hAnsi="宋体" w:eastAsia="宋体" w:cs="宋体"/>
          <w:b/>
          <w:sz w:val="24"/>
          <w:szCs w:val="24"/>
          <w:lang w:eastAsia="zh-Hans"/>
        </w:rPr>
        <w:t>前期准备工作</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lang w:eastAsia="zh-Hans"/>
        </w:rPr>
        <w:t>需根据我院提供的背景材料撰写视频文案及拍摄脚本，与我院工作人员、</w:t>
      </w:r>
      <w:r>
        <w:rPr>
          <w:rFonts w:hint="eastAsia" w:ascii="宋体" w:hAnsi="宋体" w:eastAsia="宋体" w:cs="宋体"/>
          <w:sz w:val="24"/>
          <w:szCs w:val="24"/>
        </w:rPr>
        <w:t>参与拍摄的师生</w:t>
      </w:r>
      <w:r>
        <w:rPr>
          <w:rFonts w:hint="eastAsia" w:ascii="宋体" w:hAnsi="宋体" w:eastAsia="宋体" w:cs="宋体"/>
          <w:sz w:val="24"/>
          <w:szCs w:val="24"/>
          <w:lang w:eastAsia="zh-Hans"/>
        </w:rPr>
        <w:t>充分沟通，修改直至定稿。</w:t>
      </w:r>
    </w:p>
    <w:p>
      <w:pPr>
        <w:spacing w:line="480" w:lineRule="exact"/>
        <w:ind w:firstLine="482" w:firstLineChars="200"/>
        <w:rPr>
          <w:rFonts w:ascii="宋体" w:hAnsi="宋体" w:eastAsia="宋体" w:cs="宋体"/>
          <w:b/>
          <w:sz w:val="24"/>
          <w:szCs w:val="24"/>
          <w:lang w:eastAsia="zh-Hans"/>
        </w:rPr>
      </w:pPr>
      <w:r>
        <w:rPr>
          <w:rFonts w:hint="eastAsia" w:ascii="宋体" w:hAnsi="宋体" w:eastAsia="宋体" w:cs="宋体"/>
          <w:b/>
          <w:sz w:val="24"/>
          <w:szCs w:val="24"/>
        </w:rPr>
        <w:t>(2)</w:t>
      </w:r>
      <w:r>
        <w:rPr>
          <w:rFonts w:hint="eastAsia" w:ascii="宋体" w:hAnsi="宋体" w:eastAsia="宋体" w:cs="宋体"/>
          <w:b/>
          <w:sz w:val="24"/>
          <w:szCs w:val="24"/>
          <w:lang w:eastAsia="zh-Hans"/>
        </w:rPr>
        <w:t>具体拍摄要求</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(a)</w:t>
      </w:r>
      <w:r>
        <w:rPr>
          <w:rFonts w:hint="eastAsia" w:ascii="宋体" w:hAnsi="宋体" w:eastAsia="宋体" w:cs="宋体"/>
          <w:sz w:val="24"/>
          <w:szCs w:val="24"/>
          <w:lang w:eastAsia="zh-Hans"/>
        </w:rPr>
        <w:t>第一时间响应拍摄需求，能在规定的时间内保质保量</w:t>
      </w:r>
      <w:r>
        <w:rPr>
          <w:rFonts w:hint="eastAsia" w:ascii="宋体" w:hAnsi="宋体" w:eastAsia="宋体" w:cs="宋体"/>
          <w:sz w:val="24"/>
          <w:szCs w:val="24"/>
        </w:rPr>
        <w:t>地</w:t>
      </w:r>
      <w:r>
        <w:rPr>
          <w:rFonts w:hint="eastAsia" w:ascii="宋体" w:hAnsi="宋体" w:eastAsia="宋体" w:cs="宋体"/>
          <w:sz w:val="24"/>
          <w:szCs w:val="24"/>
          <w:lang w:eastAsia="zh-Hans"/>
        </w:rPr>
        <w:t>完成视频拍摄和制作任务。视频主体部分拍摄原则上应于</w:t>
      </w:r>
      <w:r>
        <w:rPr>
          <w:rFonts w:hint="eastAsia" w:ascii="宋体" w:hAnsi="宋体" w:eastAsia="宋体" w:cs="宋体"/>
          <w:sz w:val="24"/>
          <w:szCs w:val="24"/>
        </w:rPr>
        <w:t>4</w:t>
      </w:r>
      <w:r>
        <w:rPr>
          <w:rFonts w:hint="eastAsia" w:ascii="宋体" w:hAnsi="宋体" w:eastAsia="宋体" w:cs="宋体"/>
          <w:sz w:val="24"/>
          <w:szCs w:val="24"/>
          <w:lang w:eastAsia="zh-Hans"/>
        </w:rPr>
        <w:t>月</w:t>
      </w:r>
      <w:r>
        <w:rPr>
          <w:rFonts w:ascii="宋体" w:hAnsi="宋体" w:eastAsia="宋体" w:cs="宋体"/>
          <w:sz w:val="24"/>
          <w:szCs w:val="24"/>
        </w:rPr>
        <w:t>30</w:t>
      </w:r>
      <w:r>
        <w:rPr>
          <w:rFonts w:hint="eastAsia" w:ascii="宋体" w:hAnsi="宋体" w:eastAsia="宋体" w:cs="宋体"/>
          <w:sz w:val="24"/>
          <w:szCs w:val="24"/>
          <w:lang w:eastAsia="zh-Hans"/>
        </w:rPr>
        <w:t>日前完成。</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(b)</w:t>
      </w:r>
      <w:r>
        <w:rPr>
          <w:rFonts w:hint="eastAsia" w:ascii="宋体" w:hAnsi="宋体" w:eastAsia="宋体" w:cs="宋体"/>
          <w:sz w:val="24"/>
          <w:szCs w:val="24"/>
          <w:lang w:eastAsia="zh-Hans"/>
        </w:rPr>
        <w:t>主摄像师需具备专业摄像3年以上经验；自备专业摄像设备、音频设备、灯光设备；提供专业人员服务：化妆师、灯光师、场记等，化妆师全程为甲方参与拍摄人员提供化妆服务。</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(c)</w:t>
      </w:r>
      <w:r>
        <w:rPr>
          <w:rFonts w:hint="eastAsia" w:ascii="宋体" w:hAnsi="宋体" w:eastAsia="宋体" w:cs="宋体"/>
          <w:sz w:val="24"/>
          <w:szCs w:val="24"/>
          <w:lang w:eastAsia="zh-Hans"/>
        </w:rPr>
        <w:t>采用多机位（专业高清摄像机）拍摄</w:t>
      </w:r>
      <w:r>
        <w:rPr>
          <w:rFonts w:hint="eastAsia" w:ascii="宋体" w:hAnsi="宋体" w:eastAsia="宋体" w:cs="宋体"/>
          <w:sz w:val="24"/>
          <w:szCs w:val="24"/>
        </w:rPr>
        <w:t>，</w:t>
      </w:r>
      <w:r>
        <w:rPr>
          <w:rFonts w:hint="eastAsia" w:ascii="宋体" w:hAnsi="宋体" w:eastAsia="宋体" w:cs="宋体"/>
          <w:sz w:val="24"/>
          <w:szCs w:val="24"/>
          <w:lang w:eastAsia="zh-Hans"/>
        </w:rPr>
        <w:t>所用摄像机分辨率1920</w:t>
      </w:r>
      <w:r>
        <w:rPr>
          <w:rFonts w:hint="eastAsia" w:ascii="宋体" w:hAnsi="宋体" w:eastAsia="宋体" w:cs="宋体"/>
          <w:sz w:val="24"/>
          <w:szCs w:val="24"/>
        </w:rPr>
        <w:t>×</w:t>
      </w:r>
      <w:r>
        <w:rPr>
          <w:rFonts w:hint="eastAsia" w:ascii="宋体" w:hAnsi="宋体" w:eastAsia="宋体" w:cs="宋体"/>
          <w:sz w:val="24"/>
          <w:szCs w:val="24"/>
          <w:lang w:eastAsia="zh-Hans"/>
        </w:rPr>
        <w:t>1080，录制视频宽高比16:9，视频帧率为25帧/秒。在拍摄时应针对实际情况选择适当的拍摄方式，保证画面丰富。录音设备采用专业无线领夹式麦克风。</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(d)</w:t>
      </w:r>
      <w:r>
        <w:rPr>
          <w:rFonts w:hint="eastAsia" w:ascii="宋体" w:hAnsi="宋体" w:eastAsia="宋体" w:cs="宋体"/>
          <w:sz w:val="24"/>
          <w:szCs w:val="24"/>
          <w:lang w:eastAsia="zh-Hans"/>
        </w:rPr>
        <w:t xml:space="preserve"> 需提供视频粗剪，根据拍摄素材搭建整体框架，根据甲方要求进行修改。视频粗剪提交时间原则上不得迟于</w:t>
      </w:r>
      <w:r>
        <w:rPr>
          <w:rFonts w:ascii="宋体" w:hAnsi="宋体" w:eastAsia="宋体" w:cs="宋体"/>
          <w:sz w:val="24"/>
          <w:szCs w:val="24"/>
        </w:rPr>
        <w:t>5</w:t>
      </w:r>
      <w:r>
        <w:rPr>
          <w:rFonts w:hint="eastAsia" w:ascii="宋体" w:hAnsi="宋体" w:eastAsia="宋体" w:cs="宋体"/>
          <w:sz w:val="24"/>
          <w:szCs w:val="24"/>
          <w:lang w:eastAsia="zh-Hans"/>
        </w:rPr>
        <w:t>月</w:t>
      </w:r>
      <w:r>
        <w:rPr>
          <w:rFonts w:ascii="宋体" w:hAnsi="宋体" w:eastAsia="宋体" w:cs="宋体"/>
          <w:sz w:val="24"/>
          <w:szCs w:val="24"/>
        </w:rPr>
        <w:t>15</w:t>
      </w:r>
      <w:r>
        <w:rPr>
          <w:rFonts w:hint="eastAsia" w:ascii="宋体" w:hAnsi="宋体" w:eastAsia="宋体" w:cs="宋体"/>
          <w:sz w:val="24"/>
          <w:szCs w:val="24"/>
          <w:lang w:eastAsia="zh-Hans"/>
        </w:rPr>
        <w:t>日。</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(e)</w:t>
      </w:r>
      <w:r>
        <w:rPr>
          <w:rFonts w:hint="eastAsia" w:ascii="宋体" w:hAnsi="宋体" w:eastAsia="宋体" w:cs="宋体"/>
          <w:sz w:val="24"/>
          <w:szCs w:val="24"/>
          <w:lang w:eastAsia="zh-Hans"/>
        </w:rPr>
        <w:t>要求视频图像无抖动跳跃，色彩无突变，编辑点处图像稳定，多机拍摄的镜头衔接处无明显色差。高清画质1080P，画面比例为16:9。</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(f)</w:t>
      </w:r>
      <w:r>
        <w:rPr>
          <w:rFonts w:hint="eastAsia" w:ascii="宋体" w:hAnsi="宋体" w:eastAsia="宋体" w:cs="宋体"/>
          <w:sz w:val="24"/>
          <w:szCs w:val="24"/>
          <w:lang w:eastAsia="zh-Hans"/>
        </w:rPr>
        <w:t>要求声音和画面同步，无交流声、无明显失真。伴音清晰，解说声、现场声与背景音乐无明显比例失调。解说人员由拍摄方选择数人，经甲方审核确定。</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(g)</w:t>
      </w:r>
      <w:r>
        <w:rPr>
          <w:rFonts w:hint="eastAsia" w:ascii="宋体" w:hAnsi="宋体" w:eastAsia="宋体" w:cs="宋体"/>
          <w:sz w:val="24"/>
          <w:szCs w:val="24"/>
          <w:lang w:eastAsia="zh-Hans"/>
        </w:rPr>
        <w:t>要求字幕为简体中文，保持每屏字幕出现位置一致，使用符合国家标准的规范字，不出现繁体字、异体字(国家规定的除外)、错别字。字幕的字体、大小、色彩搭配、摆放位置、停留时间、出入屏方式力求与其他要素（画面、解说词、音乐）配合适当，不能破坏原有画面。</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(h)</w:t>
      </w:r>
      <w:r>
        <w:rPr>
          <w:rFonts w:hint="eastAsia" w:ascii="宋体" w:hAnsi="宋体" w:eastAsia="宋体" w:cs="宋体"/>
          <w:sz w:val="24"/>
          <w:szCs w:val="24"/>
          <w:lang w:eastAsia="zh-Hans"/>
        </w:rPr>
        <w:t>粗剪版本确认后，进行视频精简及包装。视频验收不合格，乙方进行整改或重新拍摄，直到甲方验收合格</w:t>
      </w:r>
      <w:r>
        <w:rPr>
          <w:rFonts w:hint="eastAsia" w:ascii="宋体" w:hAnsi="宋体" w:eastAsia="宋体" w:cs="宋体"/>
          <w:sz w:val="24"/>
          <w:szCs w:val="24"/>
        </w:rPr>
        <w:t>。</w:t>
      </w:r>
    </w:p>
    <w:p>
      <w:pPr>
        <w:spacing w:line="480" w:lineRule="exact"/>
        <w:ind w:firstLine="482" w:firstLineChars="200"/>
        <w:rPr>
          <w:rFonts w:ascii="宋体" w:hAnsi="宋体" w:eastAsia="宋体" w:cs="宋体"/>
          <w:b/>
          <w:sz w:val="24"/>
          <w:szCs w:val="24"/>
          <w:lang w:eastAsia="zh-Hans"/>
        </w:rPr>
      </w:pPr>
      <w:r>
        <w:rPr>
          <w:rFonts w:hint="eastAsia" w:ascii="宋体" w:hAnsi="宋体" w:eastAsia="宋体" w:cs="宋体"/>
          <w:b/>
          <w:sz w:val="24"/>
          <w:szCs w:val="24"/>
        </w:rPr>
        <w:t>(</w:t>
      </w:r>
      <w:r>
        <w:rPr>
          <w:rFonts w:hint="eastAsia" w:ascii="宋体" w:hAnsi="宋体" w:eastAsia="宋体" w:cs="宋体"/>
          <w:b/>
          <w:sz w:val="24"/>
          <w:szCs w:val="24"/>
          <w:lang w:eastAsia="zh-Hans"/>
        </w:rPr>
        <w:t>3</w:t>
      </w:r>
      <w:r>
        <w:rPr>
          <w:rFonts w:hint="eastAsia" w:ascii="宋体" w:hAnsi="宋体" w:eastAsia="宋体" w:cs="宋体"/>
          <w:b/>
          <w:sz w:val="24"/>
          <w:szCs w:val="24"/>
        </w:rPr>
        <w:t>)</w:t>
      </w:r>
      <w:r>
        <w:rPr>
          <w:rFonts w:hint="eastAsia" w:ascii="宋体" w:hAnsi="宋体" w:eastAsia="宋体" w:cs="宋体"/>
          <w:b/>
          <w:sz w:val="24"/>
          <w:szCs w:val="24"/>
          <w:lang w:eastAsia="zh-Hans"/>
        </w:rPr>
        <w:t>成品要求</w:t>
      </w:r>
    </w:p>
    <w:p>
      <w:pPr>
        <w:spacing w:line="480" w:lineRule="exact"/>
        <w:ind w:firstLine="480" w:firstLineChars="200"/>
        <w:rPr>
          <w:rFonts w:ascii="宋体" w:hAnsi="宋体" w:eastAsia="宋体" w:cs="宋体"/>
          <w:sz w:val="24"/>
          <w:szCs w:val="24"/>
          <w:lang w:eastAsia="zh-Hans"/>
        </w:rPr>
      </w:pPr>
      <w:r>
        <w:rPr>
          <w:rFonts w:hint="eastAsia" w:ascii="宋体" w:hAnsi="宋体" w:eastAsia="宋体" w:cs="宋体"/>
          <w:sz w:val="24"/>
          <w:szCs w:val="24"/>
        </w:rPr>
        <w:t>(a)</w:t>
      </w:r>
      <w:r>
        <w:rPr>
          <w:rFonts w:hint="eastAsia" w:ascii="宋体" w:hAnsi="宋体" w:eastAsia="宋体" w:cs="宋体"/>
          <w:sz w:val="24"/>
          <w:szCs w:val="24"/>
          <w:lang w:eastAsia="zh-Hans"/>
        </w:rPr>
        <w:t>于202</w:t>
      </w:r>
      <w:r>
        <w:rPr>
          <w:rFonts w:hint="eastAsia" w:ascii="宋体" w:hAnsi="宋体" w:eastAsia="宋体" w:cs="宋体"/>
          <w:sz w:val="24"/>
          <w:szCs w:val="24"/>
        </w:rPr>
        <w:t>4</w:t>
      </w:r>
      <w:r>
        <w:rPr>
          <w:rFonts w:hint="eastAsia" w:ascii="宋体" w:hAnsi="宋体" w:eastAsia="宋体" w:cs="宋体"/>
          <w:sz w:val="24"/>
          <w:szCs w:val="24"/>
          <w:lang w:eastAsia="zh-Hans"/>
        </w:rPr>
        <w:t>年</w:t>
      </w:r>
      <w:r>
        <w:rPr>
          <w:rFonts w:hint="eastAsia" w:ascii="宋体" w:hAnsi="宋体" w:eastAsia="宋体" w:cs="宋体"/>
          <w:sz w:val="24"/>
          <w:szCs w:val="24"/>
        </w:rPr>
        <w:t>5</w:t>
      </w:r>
      <w:r>
        <w:rPr>
          <w:rFonts w:hint="eastAsia" w:ascii="宋体" w:hAnsi="宋体" w:eastAsia="宋体" w:cs="宋体"/>
          <w:sz w:val="24"/>
          <w:szCs w:val="24"/>
          <w:lang w:eastAsia="zh-Hans"/>
        </w:rPr>
        <w:t>月</w:t>
      </w:r>
      <w:r>
        <w:rPr>
          <w:rFonts w:hint="eastAsia" w:ascii="宋体" w:hAnsi="宋体" w:eastAsia="宋体" w:cs="宋体"/>
          <w:sz w:val="24"/>
          <w:szCs w:val="24"/>
          <w:lang w:val="en-US" w:eastAsia="zh-CN"/>
        </w:rPr>
        <w:t>24</w:t>
      </w:r>
      <w:r>
        <w:rPr>
          <w:rFonts w:hint="eastAsia" w:ascii="宋体" w:hAnsi="宋体" w:eastAsia="宋体" w:cs="宋体"/>
          <w:sz w:val="24"/>
          <w:szCs w:val="24"/>
          <w:lang w:eastAsia="zh-Hans"/>
        </w:rPr>
        <w:t>日提交成品一套，包括正片（1份）+预告片（1份）+拍摄花絮（至少5份）+剧照（至少5张）</w:t>
      </w:r>
      <w:r>
        <w:rPr>
          <w:rFonts w:hint="eastAsia" w:ascii="宋体" w:hAnsi="宋体" w:eastAsia="宋体" w:cs="宋体"/>
          <w:sz w:val="24"/>
          <w:szCs w:val="24"/>
        </w:rPr>
        <w:t>，</w:t>
      </w:r>
      <w:r>
        <w:rPr>
          <w:rFonts w:hint="eastAsia" w:ascii="宋体" w:hAnsi="宋体" w:eastAsia="宋体" w:cs="宋体"/>
          <w:sz w:val="24"/>
          <w:szCs w:val="24"/>
          <w:lang w:eastAsia="zh-Hans"/>
        </w:rPr>
        <w:t>成片格式为MP4格式。</w:t>
      </w:r>
    </w:p>
    <w:p>
      <w:pPr>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(b)</w:t>
      </w:r>
      <w:r>
        <w:rPr>
          <w:rFonts w:ascii="宋体" w:hAnsi="宋体" w:eastAsia="宋体" w:cs="宋体"/>
          <w:color w:val="auto"/>
          <w:sz w:val="24"/>
          <w:szCs w:val="24"/>
        </w:rPr>
        <w:t>所有拍摄素材</w:t>
      </w:r>
      <w:r>
        <w:rPr>
          <w:rFonts w:hint="eastAsia" w:ascii="宋体" w:hAnsi="宋体" w:eastAsia="宋体" w:cs="宋体"/>
          <w:color w:val="auto"/>
          <w:sz w:val="24"/>
          <w:szCs w:val="24"/>
        </w:rPr>
        <w:t>、</w:t>
      </w:r>
      <w:r>
        <w:rPr>
          <w:rFonts w:ascii="宋体" w:hAnsi="宋体" w:eastAsia="宋体" w:cs="宋体"/>
          <w:color w:val="auto"/>
          <w:sz w:val="24"/>
          <w:szCs w:val="24"/>
        </w:rPr>
        <w:t>无字幕版定稿</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Hans"/>
        </w:rPr>
        <w:t>全部母带级别视频文件和成品文件</w:t>
      </w:r>
      <w:r>
        <w:rPr>
          <w:rFonts w:ascii="宋体" w:hAnsi="宋体" w:eastAsia="宋体" w:cs="宋体"/>
          <w:color w:val="auto"/>
          <w:sz w:val="24"/>
          <w:szCs w:val="24"/>
        </w:rPr>
        <w:t>以移动介质的形式存储提交</w:t>
      </w:r>
      <w:r>
        <w:rPr>
          <w:rFonts w:hint="eastAsia" w:ascii="宋体" w:hAnsi="宋体" w:eastAsia="宋体" w:cs="宋体"/>
          <w:color w:val="auto"/>
          <w:sz w:val="24"/>
          <w:szCs w:val="24"/>
        </w:rPr>
        <w:t>给</w:t>
      </w:r>
      <w:r>
        <w:rPr>
          <w:rFonts w:hint="eastAsia" w:ascii="宋体" w:hAnsi="宋体" w:eastAsia="宋体" w:cs="宋体"/>
          <w:color w:val="auto"/>
          <w:sz w:val="24"/>
          <w:szCs w:val="24"/>
          <w:lang w:val="en-US" w:eastAsia="zh-CN"/>
        </w:rPr>
        <w:t>询价人</w:t>
      </w:r>
      <w:r>
        <w:rPr>
          <w:rFonts w:ascii="宋体" w:hAnsi="宋体" w:eastAsia="宋体" w:cs="宋体"/>
          <w:color w:val="auto"/>
          <w:sz w:val="24"/>
          <w:szCs w:val="24"/>
        </w:rPr>
        <w:t>，拍摄中形成的所有视频材料版权归属</w:t>
      </w:r>
      <w:r>
        <w:rPr>
          <w:rFonts w:hint="eastAsia" w:ascii="宋体" w:hAnsi="宋体" w:eastAsia="宋体" w:cs="宋体"/>
          <w:color w:val="auto"/>
          <w:sz w:val="24"/>
          <w:szCs w:val="24"/>
          <w:lang w:val="en-US" w:eastAsia="zh-CN"/>
        </w:rPr>
        <w:t>询价人</w:t>
      </w:r>
      <w:r>
        <w:rPr>
          <w:rFonts w:ascii="宋体" w:hAnsi="宋体" w:eastAsia="宋体" w:cs="宋体"/>
          <w:color w:val="auto"/>
          <w:sz w:val="24"/>
          <w:szCs w:val="24"/>
        </w:rPr>
        <w:t>所有。</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(4)其他要求</w:t>
      </w:r>
    </w:p>
    <w:p>
      <w:pPr>
        <w:spacing w:line="48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(a)</w:t>
      </w:r>
      <w:r>
        <w:rPr>
          <w:rFonts w:ascii="宋体" w:hAnsi="宋体" w:eastAsia="宋体" w:cs="宋体"/>
          <w:color w:val="auto"/>
          <w:sz w:val="24"/>
          <w:szCs w:val="24"/>
        </w:rPr>
        <w:t>国内出差5次以内</w:t>
      </w:r>
      <w:r>
        <w:rPr>
          <w:rFonts w:hint="eastAsia" w:ascii="宋体" w:hAnsi="宋体" w:eastAsia="宋体" w:cs="宋体"/>
          <w:color w:val="auto"/>
          <w:sz w:val="24"/>
          <w:szCs w:val="24"/>
        </w:rPr>
        <w:t>，收集拍摄素材。</w:t>
      </w:r>
    </w:p>
    <w:p>
      <w:pPr>
        <w:spacing w:line="48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rPr>
        <w:t>b</w:t>
      </w:r>
      <w:r>
        <w:rPr>
          <w:rFonts w:ascii="宋体" w:hAnsi="宋体" w:eastAsia="宋体" w:cs="宋体"/>
          <w:color w:val="auto"/>
          <w:sz w:val="24"/>
          <w:szCs w:val="24"/>
        </w:rPr>
        <w:t>)</w:t>
      </w:r>
      <w:r>
        <w:rPr>
          <w:rFonts w:hint="eastAsia" w:ascii="宋体" w:hAnsi="宋体" w:eastAsia="宋体" w:cs="宋体"/>
          <w:color w:val="auto"/>
          <w:sz w:val="24"/>
          <w:szCs w:val="24"/>
        </w:rPr>
        <w:t>乙方出差人员原则上不低于2人（摄像人员、化妆师）。</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三、报价单位资质</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1.符合《中华人民共和国政府采购法》第二十二条的规定；</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2.报价人必须是在工商行政管理部门和税务部门登记注册的企业，具有独立法人资格和有效的营业执照；</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近三年内（成立时间不足三年的、自成立时间起），在经营活动中没有违法违规记录（提供承诺书，格式自拟，违法违规记录包括但不仅限于供应商因违法经营受到刑事处罚或责令停产停业、吊销许可证或者执照、较大数额等行政处罚，因招投标活动中有违法违规和不良行为，被有关招投标行政监督部门公示且公示期未满的）；</w:t>
      </w:r>
    </w:p>
    <w:p>
      <w:pPr>
        <w:adjustRightInd w:val="0"/>
        <w:spacing w:line="480" w:lineRule="exact"/>
        <w:ind w:firstLine="480" w:firstLineChars="200"/>
        <w:contextualSpacing/>
        <w:rPr>
          <w:rFonts w:ascii="宋体" w:hAnsi="宋体" w:eastAsia="宋体" w:cs="宋体"/>
          <w:kern w:val="0"/>
          <w:sz w:val="24"/>
          <w:szCs w:val="24"/>
          <w:lang w:bidi="ar"/>
        </w:rPr>
      </w:pPr>
      <w:r>
        <w:rPr>
          <w:rFonts w:hint="eastAsia" w:ascii="宋体" w:hAnsi="宋体" w:eastAsia="宋体" w:cs="宋体"/>
          <w:sz w:val="24"/>
          <w:szCs w:val="24"/>
        </w:rPr>
        <w:t>4.</w:t>
      </w:r>
      <w:r>
        <w:rPr>
          <w:rFonts w:hint="eastAsia" w:ascii="宋体" w:hAnsi="宋体" w:eastAsia="宋体" w:cs="宋体"/>
          <w:kern w:val="0"/>
          <w:sz w:val="24"/>
          <w:szCs w:val="24"/>
          <w:lang w:bidi="ar"/>
        </w:rPr>
        <w:t>报价人具有相同或类似拍摄服务项目（且应以人物拍摄、场景拍摄为主要内容）的成功业绩（须提供202</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年1月之后的相关服务合同复印件及用户针对该服务出具的使用意见报告复印件）（合同复印件至少提供封面、首页、双方签字页等重要页面，须加盖公司章，使用意见报告需加盖用户公司公章，注明合同甲方用户部门、联系人及联系电话以便询价人核实）；</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5.本项目不接受联合体投标；</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6.法律法规规定的其他条件。</w:t>
      </w:r>
    </w:p>
    <w:p>
      <w:pPr>
        <w:spacing w:line="480" w:lineRule="exact"/>
        <w:ind w:firstLine="482" w:firstLineChars="200"/>
        <w:rPr>
          <w:rFonts w:ascii="宋体" w:hAnsi="宋体" w:eastAsia="宋体" w:cs="宋体"/>
          <w:sz w:val="24"/>
          <w:szCs w:val="24"/>
        </w:rPr>
      </w:pPr>
      <w:r>
        <w:rPr>
          <w:rFonts w:hint="eastAsia" w:ascii="宋体" w:hAnsi="宋体" w:eastAsia="宋体" w:cs="宋体"/>
          <w:b/>
          <w:sz w:val="24"/>
          <w:szCs w:val="24"/>
        </w:rPr>
        <w:t>四、成交服务商确定：</w:t>
      </w:r>
      <w:r>
        <w:rPr>
          <w:rFonts w:hint="eastAsia" w:ascii="宋体" w:hAnsi="宋体" w:eastAsia="宋体" w:cs="宋体"/>
          <w:sz w:val="24"/>
          <w:szCs w:val="24"/>
        </w:rPr>
        <w:t>采用综合评分法确定中标人(见附件1：评分标准)。</w:t>
      </w:r>
    </w:p>
    <w:p>
      <w:pPr>
        <w:adjustRightInd w:val="0"/>
        <w:spacing w:line="480" w:lineRule="exact"/>
        <w:ind w:firstLine="482" w:firstLineChars="200"/>
        <w:contextualSpacing/>
        <w:rPr>
          <w:rFonts w:ascii="宋体" w:hAnsi="宋体" w:eastAsia="宋体" w:cs="宋体"/>
          <w:sz w:val="26"/>
          <w:szCs w:val="26"/>
          <w:shd w:val="clear" w:color="auto" w:fill="FFFFFF"/>
        </w:rPr>
      </w:pPr>
      <w:r>
        <w:rPr>
          <w:rFonts w:hint="eastAsia" w:ascii="宋体" w:hAnsi="宋体" w:eastAsia="宋体" w:cs="宋体"/>
          <w:b/>
          <w:sz w:val="24"/>
          <w:szCs w:val="24"/>
        </w:rPr>
        <w:t>五、付款方式：</w:t>
      </w:r>
      <w:r>
        <w:rPr>
          <w:rFonts w:hint="eastAsia" w:ascii="宋体" w:hAnsi="宋体" w:eastAsia="宋体" w:cs="宋体"/>
          <w:sz w:val="24"/>
          <w:szCs w:val="24"/>
          <w:shd w:val="clear" w:color="auto" w:fill="FFFFFF"/>
        </w:rPr>
        <w:t>完成微视频拍摄并按要求移交给</w:t>
      </w:r>
      <w:r>
        <w:rPr>
          <w:rFonts w:hint="eastAsia" w:ascii="宋体" w:hAnsi="宋体" w:eastAsia="宋体" w:cs="宋体"/>
          <w:sz w:val="26"/>
          <w:szCs w:val="26"/>
          <w:shd w:val="clear" w:color="auto" w:fill="FFFFFF"/>
        </w:rPr>
        <w:t>询价人全部视频资料后</w:t>
      </w:r>
      <w:r>
        <w:rPr>
          <w:rFonts w:hint="eastAsia" w:ascii="宋体" w:hAnsi="宋体" w:eastAsia="宋体" w:cs="宋体"/>
          <w:b/>
          <w:bCs/>
          <w:sz w:val="26"/>
          <w:szCs w:val="26"/>
          <w:shd w:val="clear" w:color="auto" w:fill="FFFFFF"/>
        </w:rPr>
        <w:t>一</w:t>
      </w:r>
      <w:r>
        <w:rPr>
          <w:rFonts w:hint="eastAsia" w:ascii="宋体" w:hAnsi="宋体" w:eastAsia="宋体" w:cs="宋体"/>
          <w:sz w:val="24"/>
          <w:szCs w:val="24"/>
          <w:shd w:val="clear" w:color="auto" w:fill="FFFFFF"/>
        </w:rPr>
        <w:t>次性付清合同总价款。中标单位须按询价人要求出具正规增值税普通发票，账款到账时间以询价人财务部门实际拨付到账时间为准。</w:t>
      </w:r>
    </w:p>
    <w:p>
      <w:pPr>
        <w:adjustRightInd w:val="0"/>
        <w:spacing w:line="480" w:lineRule="exact"/>
        <w:ind w:firstLine="482" w:firstLineChars="200"/>
        <w:contextualSpacing/>
        <w:rPr>
          <w:rFonts w:ascii="宋体" w:hAnsi="宋体" w:eastAsia="宋体" w:cs="宋体"/>
          <w:sz w:val="24"/>
          <w:szCs w:val="24"/>
        </w:rPr>
      </w:pPr>
      <w:r>
        <w:rPr>
          <w:rFonts w:hint="eastAsia" w:ascii="宋体" w:hAnsi="宋体" w:eastAsia="宋体" w:cs="宋体"/>
          <w:b/>
          <w:sz w:val="24"/>
          <w:szCs w:val="24"/>
        </w:rPr>
        <w:t>六、工期（服务期限）：</w:t>
      </w:r>
      <w:r>
        <w:rPr>
          <w:rFonts w:hint="eastAsia" w:ascii="宋体" w:hAnsi="宋体" w:eastAsia="宋体" w:cs="宋体"/>
          <w:sz w:val="24"/>
          <w:szCs w:val="24"/>
          <w:shd w:val="clear" w:color="auto" w:fill="FFFFFF"/>
        </w:rPr>
        <w:t>根据询价人工作节点、计划安排完成相应工作任务。</w:t>
      </w:r>
    </w:p>
    <w:p>
      <w:pPr>
        <w:adjustRightInd w:val="0"/>
        <w:spacing w:line="480" w:lineRule="exact"/>
        <w:ind w:firstLine="482" w:firstLineChars="200"/>
        <w:contextualSpacing/>
        <w:rPr>
          <w:rFonts w:ascii="宋体" w:hAnsi="宋体" w:eastAsia="宋体" w:cs="宋体"/>
          <w:b/>
          <w:sz w:val="24"/>
          <w:szCs w:val="24"/>
        </w:rPr>
      </w:pPr>
      <w:r>
        <w:rPr>
          <w:rFonts w:hint="eastAsia" w:ascii="宋体" w:hAnsi="宋体" w:eastAsia="宋体" w:cs="宋体"/>
          <w:b/>
          <w:sz w:val="24"/>
          <w:szCs w:val="24"/>
        </w:rPr>
        <w:t>七、报价文件的组成</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1.资质证明：询价文件第三项“报价单位资质”中所要求的证明材料。</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2.报价单：报价为一次性报价，含设备工具、人工、出差、管理费用、税金等所有费用，采购人不再支付其他任何费用。</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3.承诺及说明：报价人对询价文件中采购人需求的响应承诺、履行本项目所必需的设备和专业技术能力证明材料、202</w:t>
      </w:r>
      <w:r>
        <w:rPr>
          <w:rFonts w:hint="eastAsia" w:ascii="宋体" w:hAnsi="宋体" w:eastAsia="宋体" w:cs="宋体"/>
          <w:sz w:val="24"/>
          <w:szCs w:val="24"/>
          <w:lang w:val="en-US" w:eastAsia="zh-CN"/>
        </w:rPr>
        <w:t>1</w:t>
      </w:r>
      <w:r>
        <w:rPr>
          <w:rFonts w:hint="eastAsia" w:ascii="宋体" w:hAnsi="宋体" w:eastAsia="宋体" w:cs="宋体"/>
          <w:sz w:val="24"/>
          <w:szCs w:val="24"/>
        </w:rPr>
        <w:t>年1月之后在经营活动中没有违法违规行为和未受行业主管部门处罚的承诺书，以及认为其他需要说明和承诺的材料。</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4.评分标准中相关证明材料。</w:t>
      </w:r>
    </w:p>
    <w:p>
      <w:pPr>
        <w:adjustRightInd w:val="0"/>
        <w:spacing w:line="480" w:lineRule="exact"/>
        <w:ind w:firstLine="480" w:firstLineChars="200"/>
        <w:contextualSpacing/>
        <w:rPr>
          <w:rFonts w:ascii="宋体" w:hAnsi="宋体" w:eastAsia="宋体" w:cs="宋体"/>
          <w:color w:val="auto"/>
          <w:sz w:val="24"/>
          <w:szCs w:val="24"/>
        </w:rPr>
      </w:pPr>
      <w:r>
        <w:rPr>
          <w:rFonts w:hint="eastAsia" w:ascii="宋体" w:hAnsi="宋体" w:eastAsia="宋体" w:cs="宋体"/>
          <w:sz w:val="24"/>
          <w:szCs w:val="24"/>
        </w:rPr>
        <w:t>5.</w:t>
      </w:r>
      <w:r>
        <w:rPr>
          <w:rFonts w:hint="eastAsia" w:ascii="宋体" w:hAnsi="宋体" w:eastAsia="宋体" w:cs="宋体"/>
          <w:color w:val="auto"/>
          <w:sz w:val="24"/>
          <w:szCs w:val="24"/>
        </w:rPr>
        <w:t>样品展示：便于询价人对报价人更好地进行全方位的了解，报价人必须提供类似项目样品视频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样品视频</w:t>
      </w:r>
      <w:r>
        <w:rPr>
          <w:rFonts w:ascii="宋体" w:hAnsi="宋体" w:eastAsia="宋体" w:cs="宋体"/>
          <w:color w:val="auto"/>
          <w:sz w:val="24"/>
          <w:szCs w:val="24"/>
        </w:rPr>
        <w:t>以移动介质的形式存储提交</w:t>
      </w:r>
      <w:r>
        <w:rPr>
          <w:rFonts w:hint="eastAsia" w:ascii="宋体" w:hAnsi="宋体" w:eastAsia="宋体" w:cs="宋体"/>
          <w:color w:val="auto"/>
          <w:sz w:val="24"/>
          <w:szCs w:val="24"/>
        </w:rPr>
        <w:t>给</w:t>
      </w:r>
      <w:r>
        <w:rPr>
          <w:rFonts w:hint="eastAsia" w:ascii="宋体" w:hAnsi="宋体" w:eastAsia="宋体" w:cs="宋体"/>
          <w:color w:val="auto"/>
          <w:sz w:val="24"/>
          <w:szCs w:val="24"/>
          <w:lang w:val="en-US" w:eastAsia="zh-CN"/>
        </w:rPr>
        <w:t>询价人</w:t>
      </w:r>
      <w:r>
        <w:rPr>
          <w:rFonts w:hint="eastAsia" w:ascii="宋体" w:hAnsi="宋体" w:eastAsia="宋体" w:cs="宋体"/>
          <w:color w:val="auto"/>
          <w:sz w:val="24"/>
          <w:szCs w:val="24"/>
        </w:rPr>
        <w:t>。</w:t>
      </w:r>
    </w:p>
    <w:p>
      <w:pPr>
        <w:adjustRightInd w:val="0"/>
        <w:spacing w:line="480" w:lineRule="exact"/>
        <w:ind w:firstLine="482" w:firstLineChars="200"/>
        <w:contextualSpacing/>
        <w:rPr>
          <w:rFonts w:ascii="宋体" w:hAnsi="宋体" w:eastAsia="宋体" w:cs="宋体"/>
          <w:b/>
          <w:sz w:val="24"/>
          <w:szCs w:val="24"/>
        </w:rPr>
      </w:pPr>
      <w:r>
        <w:rPr>
          <w:rFonts w:hint="eastAsia" w:ascii="宋体" w:hAnsi="宋体" w:eastAsia="宋体" w:cs="宋体"/>
          <w:b/>
          <w:sz w:val="24"/>
          <w:szCs w:val="24"/>
        </w:rPr>
        <w:t>注：提供的全部资质材料复印件须加盖报价人公章，原件备查。</w:t>
      </w:r>
    </w:p>
    <w:p>
      <w:pPr>
        <w:adjustRightInd w:val="0"/>
        <w:spacing w:line="480" w:lineRule="exact"/>
        <w:ind w:firstLine="482" w:firstLineChars="200"/>
        <w:contextualSpacing/>
        <w:rPr>
          <w:rFonts w:ascii="宋体" w:hAnsi="宋体" w:eastAsia="宋体" w:cs="宋体"/>
          <w:b/>
          <w:sz w:val="24"/>
          <w:szCs w:val="24"/>
        </w:rPr>
      </w:pPr>
      <w:r>
        <w:rPr>
          <w:rFonts w:hint="eastAsia" w:ascii="宋体" w:hAnsi="宋体" w:eastAsia="宋体" w:cs="宋体"/>
          <w:b/>
          <w:sz w:val="24"/>
          <w:szCs w:val="24"/>
        </w:rPr>
        <w:t>八、报价文件签署和递交</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1.报价单、所有说明及承诺材料均应使用不能擦去的墨水书写或A4纸打印，由报价人加盖公章并由法人或法人委托的代理人签名；所有复印材料均须加盖公章。</w:t>
      </w:r>
    </w:p>
    <w:p>
      <w:pPr>
        <w:adjustRightInd w:val="0"/>
        <w:spacing w:line="480" w:lineRule="exact"/>
        <w:ind w:firstLine="480" w:firstLineChars="200"/>
        <w:contextualSpacing/>
        <w:rPr>
          <w:rFonts w:ascii="宋体" w:hAnsi="宋体" w:eastAsia="宋体" w:cs="宋体"/>
          <w:kern w:val="0"/>
          <w:sz w:val="24"/>
          <w:szCs w:val="24"/>
          <w:lang w:bidi="ar"/>
        </w:rPr>
      </w:pPr>
      <w:r>
        <w:rPr>
          <w:rFonts w:hint="eastAsia" w:ascii="宋体" w:hAnsi="宋体" w:eastAsia="宋体" w:cs="宋体"/>
          <w:sz w:val="24"/>
          <w:szCs w:val="24"/>
        </w:rPr>
        <w:t>2.请将密封后的报价文件递交至：南京财经大学红山学院桥头校区行政楼综合办公室310，联系人：张老师，电话：</w:t>
      </w:r>
      <w:r>
        <w:rPr>
          <w:rFonts w:hint="eastAsia" w:ascii="宋体" w:hAnsi="宋体" w:eastAsia="宋体" w:cs="宋体"/>
          <w:kern w:val="0"/>
          <w:sz w:val="24"/>
          <w:szCs w:val="24"/>
          <w:lang w:bidi="ar"/>
        </w:rPr>
        <w:t>13776601642</w:t>
      </w:r>
      <w:r>
        <w:rPr>
          <w:rFonts w:hint="eastAsia" w:ascii="宋体" w:hAnsi="宋体" w:eastAsia="宋体" w:cs="宋体"/>
          <w:sz w:val="24"/>
          <w:szCs w:val="24"/>
        </w:rPr>
        <w:t>。</w:t>
      </w:r>
    </w:p>
    <w:p>
      <w:pPr>
        <w:adjustRightInd w:val="0"/>
        <w:spacing w:line="480" w:lineRule="exact"/>
        <w:ind w:firstLine="480" w:firstLineChars="200"/>
        <w:contextualSpacing/>
        <w:rPr>
          <w:rFonts w:ascii="宋体" w:hAnsi="宋体" w:eastAsia="宋体" w:cs="宋体"/>
          <w:color w:val="FF0000"/>
          <w:sz w:val="24"/>
          <w:szCs w:val="24"/>
        </w:rPr>
      </w:pPr>
      <w:r>
        <w:rPr>
          <w:rFonts w:hint="eastAsia" w:ascii="宋体" w:hAnsi="宋体" w:eastAsia="宋体" w:cs="宋体"/>
          <w:sz w:val="24"/>
          <w:szCs w:val="24"/>
        </w:rPr>
        <w:t>3.报价文件接收时间：</w:t>
      </w:r>
      <w:r>
        <w:rPr>
          <w:rFonts w:hint="eastAsia" w:ascii="宋体" w:hAnsi="宋体" w:eastAsia="宋体" w:cs="宋体"/>
          <w:color w:val="auto"/>
          <w:sz w:val="24"/>
          <w:szCs w:val="24"/>
        </w:rPr>
        <w:t>2024年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日上午9点-10点（北京时间）</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4.递交报价文件截止时间：</w:t>
      </w:r>
      <w:r>
        <w:rPr>
          <w:rFonts w:hint="eastAsia" w:ascii="宋体" w:hAnsi="宋体" w:eastAsia="宋体" w:cs="宋体"/>
          <w:color w:val="auto"/>
          <w:sz w:val="24"/>
          <w:szCs w:val="24"/>
        </w:rPr>
        <w:t>2024年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日上午10点（北京时间）</w:t>
      </w:r>
    </w:p>
    <w:p>
      <w:pPr>
        <w:adjustRightInd w:val="0"/>
        <w:spacing w:line="480" w:lineRule="exact"/>
        <w:ind w:firstLine="482" w:firstLineChars="200"/>
        <w:contextualSpacing/>
        <w:rPr>
          <w:rFonts w:ascii="宋体" w:hAnsi="宋体" w:eastAsia="宋体" w:cs="宋体"/>
          <w:sz w:val="24"/>
          <w:szCs w:val="24"/>
        </w:rPr>
      </w:pPr>
      <w:r>
        <w:rPr>
          <w:rFonts w:hint="eastAsia" w:ascii="宋体" w:hAnsi="宋体" w:eastAsia="宋体" w:cs="宋体"/>
          <w:b/>
          <w:sz w:val="24"/>
          <w:szCs w:val="24"/>
        </w:rPr>
        <w:t>九、报价有效期：</w:t>
      </w:r>
      <w:r>
        <w:rPr>
          <w:rFonts w:hint="eastAsia" w:ascii="宋体" w:hAnsi="宋体" w:eastAsia="宋体" w:cs="宋体"/>
          <w:sz w:val="24"/>
          <w:szCs w:val="24"/>
        </w:rPr>
        <w:t>报价递交截止日后30个日历日内有效。</w:t>
      </w:r>
    </w:p>
    <w:p>
      <w:pPr>
        <w:adjustRightInd w:val="0"/>
        <w:spacing w:line="480" w:lineRule="exact"/>
        <w:ind w:firstLine="482" w:firstLineChars="200"/>
        <w:contextualSpacing/>
        <w:rPr>
          <w:rFonts w:ascii="宋体" w:hAnsi="宋体" w:eastAsia="宋体" w:cs="宋体"/>
          <w:b/>
          <w:sz w:val="24"/>
          <w:szCs w:val="24"/>
        </w:rPr>
      </w:pPr>
      <w:r>
        <w:rPr>
          <w:rFonts w:hint="eastAsia" w:ascii="宋体" w:hAnsi="宋体" w:eastAsia="宋体" w:cs="宋体"/>
          <w:b/>
          <w:sz w:val="24"/>
          <w:szCs w:val="24"/>
        </w:rPr>
        <w:t>十、无效报价</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下列情况属于未能对询价文件作出实质性响应，作无效报价处理。</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1.报价文件没有报价单位授权代表签字和加盖公章。</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2.报价文件载明的询价项目完成期限超过询价文件规定的期限。</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3.明显不符合技术规格、技术标准的要求。</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4.报价文件附有询价方不能接受的条件。</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5.不符合询价文件中规定的实质性要求。</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6.报价单位提供的资料被查证为虚假或伪造的。</w:t>
      </w:r>
    </w:p>
    <w:p>
      <w:pPr>
        <w:adjustRightInd w:val="0"/>
        <w:spacing w:line="480" w:lineRule="exact"/>
        <w:ind w:firstLine="482" w:firstLineChars="200"/>
        <w:contextualSpacing/>
        <w:rPr>
          <w:rFonts w:ascii="宋体" w:hAnsi="宋体" w:eastAsia="宋体" w:cs="宋体"/>
          <w:b/>
          <w:sz w:val="24"/>
          <w:szCs w:val="24"/>
        </w:rPr>
      </w:pPr>
      <w:r>
        <w:rPr>
          <w:rFonts w:hint="eastAsia" w:ascii="宋体" w:hAnsi="宋体" w:eastAsia="宋体" w:cs="宋体"/>
          <w:b/>
          <w:sz w:val="24"/>
          <w:szCs w:val="24"/>
        </w:rPr>
        <w:t>十一、其他说明</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报价人必须向询价人提供真实的资料，若报价人所提供资料不真实，一经查证，即取消参与资格。报价人必须按照询价文件和合同的规定履行义务，保质保量完成项目内容，不得将项目整体或分解后向他人转让。</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2.询价文件、报价文件均为合同附件，具有同等法律效力，当合同内容与上述文件内容发生冲突时，以合同文本为准。</w:t>
      </w:r>
    </w:p>
    <w:p>
      <w:pPr>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3.本询价文件的解释权在南京财经大学红山学院招投标</w:t>
      </w:r>
      <w:r>
        <w:rPr>
          <w:rFonts w:hint="eastAsia" w:ascii="宋体" w:hAnsi="宋体" w:eastAsia="宋体" w:cs="宋体"/>
          <w:sz w:val="24"/>
          <w:szCs w:val="24"/>
          <w:lang w:val="en-US" w:eastAsia="zh-CN"/>
        </w:rPr>
        <w:t>(采购)</w:t>
      </w:r>
      <w:r>
        <w:rPr>
          <w:rFonts w:hint="eastAsia" w:ascii="宋体" w:hAnsi="宋体" w:eastAsia="宋体" w:cs="宋体"/>
          <w:sz w:val="24"/>
          <w:szCs w:val="24"/>
        </w:rPr>
        <w:t>工作小组。</w:t>
      </w:r>
    </w:p>
    <w:p>
      <w:pPr>
        <w:adjustRightInd w:val="0"/>
        <w:spacing w:line="480" w:lineRule="exact"/>
        <w:ind w:firstLine="480" w:firstLineChars="200"/>
        <w:contextualSpacing/>
        <w:rPr>
          <w:rFonts w:ascii="宋体" w:hAnsi="宋体" w:eastAsia="宋体" w:cs="宋体"/>
          <w:sz w:val="24"/>
          <w:szCs w:val="24"/>
        </w:rPr>
      </w:pPr>
    </w:p>
    <w:p>
      <w:pPr>
        <w:widowControl/>
        <w:spacing w:line="480" w:lineRule="exact"/>
        <w:ind w:firstLine="480" w:firstLineChars="2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询价联系人：张老师     联系电话：13776601642</w:t>
      </w:r>
    </w:p>
    <w:p>
      <w:pPr>
        <w:widowControl/>
        <w:spacing w:line="480" w:lineRule="exact"/>
        <w:ind w:firstLine="480" w:firstLineChars="2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技术联系人：邓老师       联系电话：18120159176</w:t>
      </w:r>
    </w:p>
    <w:p>
      <w:pPr>
        <w:widowControl/>
        <w:spacing w:before="120" w:line="263" w:lineRule="atLeast"/>
        <w:ind w:firstLine="480" w:firstLineChars="200"/>
        <w:jc w:val="right"/>
        <w:rPr>
          <w:rFonts w:ascii="宋体" w:hAnsi="宋体" w:eastAsia="宋体" w:cs="宋体"/>
          <w:kern w:val="0"/>
          <w:sz w:val="24"/>
          <w:szCs w:val="24"/>
        </w:rPr>
      </w:pPr>
    </w:p>
    <w:p>
      <w:pPr>
        <w:widowControl/>
        <w:spacing w:before="120" w:line="263" w:lineRule="atLeast"/>
        <w:ind w:firstLine="480" w:firstLineChars="200"/>
        <w:jc w:val="right"/>
        <w:rPr>
          <w:rFonts w:ascii="宋体" w:hAnsi="宋体" w:eastAsia="宋体" w:cs="宋体"/>
          <w:kern w:val="0"/>
          <w:sz w:val="24"/>
          <w:szCs w:val="24"/>
        </w:rPr>
      </w:pPr>
    </w:p>
    <w:p>
      <w:pPr>
        <w:widowControl/>
        <w:spacing w:before="120" w:line="263" w:lineRule="atLeast"/>
        <w:ind w:firstLine="480" w:firstLineChars="200"/>
        <w:jc w:val="right"/>
        <w:rPr>
          <w:rFonts w:ascii="宋体" w:hAnsi="宋体" w:eastAsia="宋体" w:cs="宋体"/>
          <w:kern w:val="0"/>
          <w:sz w:val="24"/>
          <w:szCs w:val="24"/>
        </w:rPr>
      </w:pPr>
    </w:p>
    <w:p>
      <w:pPr>
        <w:widowControl/>
        <w:spacing w:before="120" w:line="263" w:lineRule="atLeast"/>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南京财经大学红山学院招投标工作小组</w:t>
      </w:r>
    </w:p>
    <w:p>
      <w:pPr>
        <w:adjustRightInd w:val="0"/>
        <w:spacing w:line="480" w:lineRule="exact"/>
        <w:contextualSpacing/>
        <w:rPr>
          <w:rFonts w:ascii="宋体" w:hAnsi="宋体" w:eastAsia="宋体" w:cs="宋体"/>
          <w:b/>
          <w:sz w:val="24"/>
          <w:szCs w:val="24"/>
        </w:rPr>
      </w:pPr>
      <w:r>
        <w:rPr>
          <w:rFonts w:hint="eastAsia" w:ascii="宋体" w:hAnsi="宋体" w:eastAsia="宋体" w:cs="宋体"/>
          <w:kern w:val="0"/>
          <w:sz w:val="24"/>
          <w:szCs w:val="24"/>
          <w:lang w:bidi="ar"/>
        </w:rPr>
        <w:t xml:space="preserve">                                                      2024年3月1</w:t>
      </w:r>
      <w:r>
        <w:rPr>
          <w:rFonts w:hint="eastAsia" w:ascii="宋体" w:hAnsi="宋体" w:eastAsia="宋体" w:cs="宋体"/>
          <w:kern w:val="0"/>
          <w:sz w:val="24"/>
          <w:szCs w:val="24"/>
          <w:lang w:val="en-US" w:eastAsia="zh-CN" w:bidi="ar"/>
        </w:rPr>
        <w:t>4</w:t>
      </w:r>
      <w:r>
        <w:rPr>
          <w:rFonts w:hint="eastAsia" w:ascii="宋体" w:hAnsi="宋体" w:eastAsia="宋体" w:cs="宋体"/>
          <w:kern w:val="0"/>
          <w:sz w:val="24"/>
          <w:szCs w:val="24"/>
          <w:lang w:bidi="ar"/>
        </w:rPr>
        <w:t>日</w:t>
      </w:r>
    </w:p>
    <w:p>
      <w:pPr>
        <w:tabs>
          <w:tab w:val="right" w:pos="9354"/>
        </w:tabs>
        <w:adjustRightInd w:val="0"/>
        <w:spacing w:line="480" w:lineRule="exact"/>
        <w:contextualSpacing/>
        <w:rPr>
          <w:rFonts w:ascii="宋体" w:hAnsi="宋体" w:eastAsia="宋体" w:cs="宋体"/>
          <w:b/>
          <w:bCs/>
          <w:sz w:val="24"/>
          <w:szCs w:val="24"/>
        </w:rPr>
      </w:pPr>
    </w:p>
    <w:p>
      <w:pPr>
        <w:tabs>
          <w:tab w:val="right" w:pos="9354"/>
        </w:tabs>
        <w:adjustRightInd w:val="0"/>
        <w:spacing w:line="480" w:lineRule="exact"/>
        <w:ind w:firstLine="482" w:firstLineChars="200"/>
        <w:contextualSpacing/>
        <w:rPr>
          <w:rFonts w:ascii="宋体" w:hAnsi="宋体" w:eastAsia="宋体" w:cs="宋体"/>
          <w:b/>
          <w:bCs/>
          <w:sz w:val="24"/>
          <w:szCs w:val="24"/>
        </w:rPr>
      </w:pPr>
    </w:p>
    <w:p>
      <w:pPr>
        <w:rPr>
          <w:rFonts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sz w:val="24"/>
          <w:szCs w:val="24"/>
        </w:rPr>
        <w:t>1.评标标准</w:t>
      </w:r>
    </w:p>
    <w:p>
      <w:pPr>
        <w:tabs>
          <w:tab w:val="right" w:pos="9354"/>
        </w:tabs>
        <w:adjustRightInd w:val="0"/>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 xml:space="preserve">  2.报价单</w:t>
      </w:r>
    </w:p>
    <w:p>
      <w:pPr>
        <w:rPr>
          <w:rFonts w:ascii="宋体" w:hAnsi="宋体" w:eastAsia="宋体" w:cs="宋体"/>
          <w:b/>
          <w:sz w:val="24"/>
          <w:szCs w:val="21"/>
        </w:rPr>
      </w:pPr>
    </w:p>
    <w:p>
      <w:pPr>
        <w:spacing w:line="480" w:lineRule="auto"/>
        <w:jc w:val="left"/>
        <w:rPr>
          <w:rFonts w:ascii="宋体" w:hAnsi="宋体" w:eastAsia="宋体" w:cs="宋体"/>
          <w:b/>
          <w:sz w:val="24"/>
          <w:szCs w:val="21"/>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left"/>
        <w:outlineLvl w:val="0"/>
        <w:rPr>
          <w:rFonts w:ascii="宋体" w:hAnsi="宋体" w:eastAsia="宋体" w:cs="宋体"/>
          <w:b/>
          <w:bCs/>
          <w:sz w:val="24"/>
          <w:szCs w:val="24"/>
        </w:rPr>
      </w:pPr>
      <w:r>
        <w:rPr>
          <w:rFonts w:hint="eastAsia" w:ascii="宋体" w:hAnsi="宋体" w:eastAsia="宋体" w:cs="宋体"/>
          <w:b/>
          <w:bCs/>
          <w:sz w:val="24"/>
          <w:szCs w:val="24"/>
        </w:rPr>
        <w:t>附件1：评标标准</w:t>
      </w:r>
    </w:p>
    <w:p>
      <w:pPr>
        <w:spacing w:line="360" w:lineRule="auto"/>
        <w:ind w:firstLine="482" w:firstLineChars="200"/>
        <w:outlineLvl w:val="2"/>
        <w:rPr>
          <w:rFonts w:ascii="宋体" w:hAnsi="宋体" w:eastAsia="宋体" w:cs="宋体"/>
          <w:b/>
          <w:bCs/>
          <w:sz w:val="24"/>
          <w:szCs w:val="24"/>
        </w:rPr>
      </w:pPr>
      <w:r>
        <w:rPr>
          <w:rFonts w:hint="eastAsia" w:ascii="宋体" w:hAnsi="宋体" w:eastAsia="宋体" w:cs="宋体"/>
          <w:b/>
          <w:bCs/>
          <w:sz w:val="24"/>
          <w:szCs w:val="24"/>
        </w:rPr>
        <w:t>一、定标原则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1、本项目采用综合评分法确定中标候选人。总分值为100分，小数点后保留两位。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使用综合评分法的采购项目，评标结果按评审后得分由高到低顺序排列。得分相同的，按报价由低到高顺序排列。得分且报价相同的并列。报价文件满足询价文件全部实质性要求，且按照评审因素的量化指标评审得分最高的报价人为排名第一的中标候选人。</w:t>
      </w:r>
    </w:p>
    <w:p>
      <w:pPr>
        <w:spacing w:line="360" w:lineRule="auto"/>
        <w:ind w:firstLine="482" w:firstLineChars="200"/>
        <w:outlineLvl w:val="2"/>
        <w:rPr>
          <w:rFonts w:ascii="宋体" w:hAnsi="宋体" w:eastAsia="宋体" w:cs="宋体"/>
          <w:b/>
          <w:bCs/>
          <w:sz w:val="24"/>
          <w:szCs w:val="24"/>
        </w:rPr>
      </w:pPr>
      <w:r>
        <w:rPr>
          <w:rFonts w:hint="eastAsia" w:ascii="宋体" w:hAnsi="宋体" w:eastAsia="宋体" w:cs="宋体"/>
          <w:b/>
          <w:bCs/>
          <w:sz w:val="24"/>
          <w:szCs w:val="24"/>
        </w:rPr>
        <w:t>二、评标标准</w:t>
      </w:r>
    </w:p>
    <w:tbl>
      <w:tblPr>
        <w:tblStyle w:val="11"/>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0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vAlign w:val="center"/>
          </w:tcPr>
          <w:p>
            <w:pPr>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价格评分（</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0分）</w:t>
            </w:r>
          </w:p>
        </w:tc>
        <w:tc>
          <w:tcPr>
            <w:tcW w:w="10211" w:type="dxa"/>
            <w:vAlign w:val="center"/>
          </w:tcPr>
          <w:p>
            <w:pPr>
              <w:jc w:val="left"/>
              <w:rPr>
                <w:rFonts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eastAsia="宋体" w:cs="宋体"/>
                <w:sz w:val="24"/>
                <w:szCs w:val="24"/>
              </w:rPr>
              <w:t>采购</w:t>
            </w:r>
            <w:r>
              <w:rPr>
                <w:rFonts w:hint="eastAsia" w:ascii="宋体" w:hAnsi="宋体" w:eastAsia="宋体" w:cs="宋体"/>
                <w:kern w:val="0"/>
                <w:sz w:val="24"/>
                <w:szCs w:val="24"/>
              </w:rPr>
              <w:t>文件要求且报价价格最低的报价为评标基准价，其价格分为</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0分。其他报价人的价格分统一按照下列公式计算：报价得分=(评标基准价／报价)×</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vAlign w:val="center"/>
          </w:tcPr>
          <w:p>
            <w:pPr>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专业能力(</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p>
        </w:tc>
        <w:tc>
          <w:tcPr>
            <w:tcW w:w="10211" w:type="dxa"/>
            <w:vAlign w:val="center"/>
          </w:tcPr>
          <w:p>
            <w:pPr>
              <w:jc w:val="left"/>
              <w:rPr>
                <w:rFonts w:ascii="宋体" w:hAnsi="宋体" w:eastAsia="宋体" w:cs="宋体"/>
                <w:kern w:val="0"/>
                <w:sz w:val="24"/>
                <w:szCs w:val="24"/>
              </w:rPr>
            </w:pPr>
            <w:r>
              <w:rPr>
                <w:rFonts w:hint="eastAsia" w:ascii="宋体" w:hAnsi="宋体" w:eastAsia="宋体" w:cs="宋体"/>
                <w:kern w:val="0"/>
                <w:sz w:val="24"/>
                <w:szCs w:val="24"/>
              </w:rPr>
              <w:t>项目组成员具有影视或动画或策划或视频等有关专业的每一人得1分，最高得5分。（专业以毕业证书为准，复印件加盖公章）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402" w:type="dxa"/>
            <w:vAlign w:val="center"/>
          </w:tcPr>
          <w:p>
            <w:pPr>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企业荣誉(</w:t>
            </w:r>
            <w:r>
              <w:rPr>
                <w:rFonts w:hint="eastAsia" w:ascii="宋体" w:hAnsi="宋体" w:eastAsia="宋体" w:cs="宋体"/>
                <w:kern w:val="0"/>
                <w:sz w:val="24"/>
                <w:szCs w:val="24"/>
                <w:lang w:val="en-US" w:eastAsia="zh-CN"/>
              </w:rPr>
              <w:t>8</w:t>
            </w:r>
            <w:bookmarkStart w:id="1" w:name="_GoBack"/>
            <w:bookmarkEnd w:id="1"/>
            <w:r>
              <w:rPr>
                <w:rFonts w:hint="eastAsia" w:ascii="宋体" w:hAnsi="宋体" w:eastAsia="宋体" w:cs="宋体"/>
                <w:kern w:val="0"/>
                <w:sz w:val="24"/>
                <w:szCs w:val="24"/>
              </w:rPr>
              <w:t>分)</w:t>
            </w:r>
          </w:p>
        </w:tc>
        <w:tc>
          <w:tcPr>
            <w:tcW w:w="10211" w:type="dxa"/>
            <w:vAlign w:val="center"/>
          </w:tcPr>
          <w:p>
            <w:pPr>
              <w:jc w:val="left"/>
              <w:rPr>
                <w:rFonts w:ascii="宋体" w:hAnsi="宋体" w:eastAsia="宋体" w:cs="宋体"/>
                <w:kern w:val="0"/>
                <w:sz w:val="24"/>
                <w:szCs w:val="24"/>
              </w:rPr>
            </w:pPr>
            <w:r>
              <w:rPr>
                <w:rFonts w:hint="eastAsia" w:ascii="宋体" w:hAnsi="宋体" w:eastAsia="宋体" w:cs="宋体"/>
                <w:kern w:val="0"/>
                <w:sz w:val="24"/>
                <w:szCs w:val="24"/>
              </w:rPr>
              <w:t>服务商获得市级（含）以上微视频、文化作品或宣传作品奖项的每一个得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分，最高得</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分。（提供获奖资料复印件，加盖公章）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业绩（</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p>
        </w:tc>
        <w:tc>
          <w:tcPr>
            <w:tcW w:w="10211" w:type="dxa"/>
            <w:vAlign w:val="center"/>
          </w:tcPr>
          <w:p>
            <w:pPr>
              <w:jc w:val="left"/>
              <w:rPr>
                <w:rFonts w:ascii="宋体" w:hAnsi="宋体" w:eastAsia="宋体" w:cs="宋体"/>
                <w:sz w:val="24"/>
                <w:szCs w:val="24"/>
              </w:rPr>
            </w:pPr>
            <w:r>
              <w:rPr>
                <w:rFonts w:hint="eastAsia" w:ascii="宋体" w:hAnsi="宋体" w:eastAsia="宋体" w:cs="宋体"/>
                <w:spacing w:val="-6"/>
                <w:sz w:val="24"/>
                <w:szCs w:val="24"/>
                <w:lang w:val="zh-CN"/>
              </w:rPr>
              <w:t>20</w:t>
            </w:r>
            <w:r>
              <w:rPr>
                <w:rFonts w:hint="eastAsia" w:ascii="宋体" w:hAnsi="宋体" w:eastAsia="宋体" w:cs="宋体"/>
                <w:spacing w:val="-6"/>
                <w:sz w:val="24"/>
                <w:szCs w:val="24"/>
              </w:rPr>
              <w:t>2</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lang w:val="zh-CN"/>
              </w:rPr>
              <w:t>年</w:t>
            </w:r>
            <w:r>
              <w:rPr>
                <w:rFonts w:hint="eastAsia" w:ascii="宋体" w:hAnsi="宋体" w:eastAsia="宋体" w:cs="宋体"/>
                <w:spacing w:val="-6"/>
                <w:sz w:val="24"/>
                <w:szCs w:val="24"/>
              </w:rPr>
              <w:t>1月</w:t>
            </w:r>
            <w:r>
              <w:rPr>
                <w:rFonts w:hint="eastAsia" w:ascii="宋体" w:hAnsi="宋体" w:eastAsia="宋体" w:cs="宋体"/>
                <w:spacing w:val="-6"/>
                <w:sz w:val="24"/>
                <w:szCs w:val="24"/>
                <w:lang w:val="zh-CN"/>
              </w:rPr>
              <w:t>以来类似项目业绩</w:t>
            </w:r>
            <w:r>
              <w:rPr>
                <w:rFonts w:hint="eastAsia" w:ascii="宋体" w:hAnsi="宋体" w:eastAsia="宋体" w:cs="宋体"/>
                <w:kern w:val="0"/>
                <w:sz w:val="24"/>
                <w:szCs w:val="24"/>
              </w:rPr>
              <w:t>（业绩案例中的服务须与所投服务类似），以提供报价人合同复印件为准，提供一个得1分，最高</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分。（报价文件中提供可以体现以上评分要点的合同主要内容复印件，至少包括合同封面、首页、签字盖章页，加盖公章，并提供客户的姓名以及联系方式）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vMerge w:val="restart"/>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宣传制作方案阐述(6分)</w:t>
            </w:r>
          </w:p>
        </w:tc>
        <w:tc>
          <w:tcPr>
            <w:tcW w:w="10211" w:type="dxa"/>
            <w:vAlign w:val="center"/>
          </w:tcPr>
          <w:p>
            <w:pPr>
              <w:jc w:val="left"/>
              <w:rPr>
                <w:rFonts w:ascii="宋体" w:hAnsi="宋体" w:eastAsia="宋体" w:cs="宋体"/>
                <w:spacing w:val="-6"/>
                <w:sz w:val="24"/>
                <w:szCs w:val="24"/>
                <w:lang w:val="zh-CN"/>
              </w:rPr>
            </w:pPr>
            <w:r>
              <w:rPr>
                <w:rFonts w:hint="eastAsia" w:ascii="宋体" w:hAnsi="宋体" w:eastAsia="宋体" w:cs="宋体"/>
                <w:kern w:val="0"/>
                <w:sz w:val="24"/>
                <w:szCs w:val="24"/>
              </w:rPr>
              <w:t>1、方案构思主题明确，构思新颖3分；主题明确，构思一般2分；主题含糊，构思一般1分；其余得0分。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vMerge w:val="continue"/>
            <w:vAlign w:val="center"/>
          </w:tcPr>
          <w:p>
            <w:pPr>
              <w:jc w:val="center"/>
              <w:rPr>
                <w:rFonts w:ascii="宋体" w:hAnsi="宋体" w:eastAsia="宋体" w:cs="宋体"/>
                <w:kern w:val="0"/>
                <w:sz w:val="24"/>
                <w:szCs w:val="24"/>
              </w:rPr>
            </w:pPr>
          </w:p>
        </w:tc>
        <w:tc>
          <w:tcPr>
            <w:tcW w:w="10211" w:type="dxa"/>
            <w:vAlign w:val="center"/>
          </w:tcPr>
          <w:p>
            <w:pPr>
              <w:jc w:val="left"/>
              <w:rPr>
                <w:rFonts w:ascii="宋体" w:hAnsi="宋体" w:eastAsia="宋体" w:cs="宋体"/>
                <w:spacing w:val="-6"/>
                <w:sz w:val="24"/>
                <w:szCs w:val="24"/>
              </w:rPr>
            </w:pPr>
            <w:r>
              <w:rPr>
                <w:rFonts w:hint="eastAsia" w:ascii="宋体" w:hAnsi="宋体" w:eastAsia="宋体" w:cs="宋体"/>
                <w:kern w:val="0"/>
                <w:sz w:val="24"/>
                <w:szCs w:val="24"/>
              </w:rPr>
              <w:t>2、方案效果，提供图效或实际案例：特色鲜明，易引起共鸣效果的得3分；有一定特色，能起到一定主题宣传的效果2分；无特色，不能引起观者的共鸣的得1分；其余的0分。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样品视频(6分)</w:t>
            </w:r>
          </w:p>
        </w:tc>
        <w:tc>
          <w:tcPr>
            <w:tcW w:w="10211" w:type="dxa"/>
            <w:vAlign w:val="center"/>
          </w:tcPr>
          <w:p>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紧扣主题，视频剪切合理，转场效果自然，作品的创新度高，拍摄手法新颖，画面清晰、镜头稳定，色彩没有失真,原音或配音搭配清晰得5-6分。视频剪辑出现画面跳动，创新度欠佳，镜头欠佳，色彩搭配欠合理，配音欠清晰得3-4分。视频无明显主题，剪辑东拼西凑，转场不合理，作品平庸，画面模糊，镜头抖动幅度大，原音或者配音吐字不清晰，搭配错乱得0-2分。</w:t>
            </w:r>
          </w:p>
        </w:tc>
      </w:tr>
    </w:tbl>
    <w:p>
      <w:pPr>
        <w:rPr>
          <w:rFonts w:ascii="宋体" w:hAnsi="宋体" w:eastAsia="宋体" w:cs="宋体"/>
          <w:b/>
          <w:sz w:val="24"/>
          <w:szCs w:val="21"/>
        </w:rPr>
      </w:pPr>
    </w:p>
    <w:p>
      <w:pPr>
        <w:spacing w:line="360" w:lineRule="auto"/>
        <w:ind w:firstLine="482" w:firstLineChars="200"/>
        <w:outlineLvl w:val="2"/>
        <w:rPr>
          <w:rFonts w:ascii="宋体" w:hAnsi="宋体" w:eastAsia="宋体" w:cs="宋体"/>
          <w:b/>
          <w:bCs/>
          <w:sz w:val="24"/>
          <w:szCs w:val="24"/>
        </w:rPr>
      </w:pPr>
      <w:r>
        <w:rPr>
          <w:rFonts w:hint="eastAsia" w:ascii="宋体" w:hAnsi="宋体" w:eastAsia="宋体" w:cs="宋体"/>
          <w:b/>
          <w:bCs/>
          <w:sz w:val="24"/>
          <w:szCs w:val="24"/>
        </w:rPr>
        <w:t>附件二：报价单</w:t>
      </w:r>
    </w:p>
    <w:p>
      <w:pPr>
        <w:spacing w:line="440" w:lineRule="exact"/>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报价单</w:t>
      </w:r>
    </w:p>
    <w:p>
      <w:pPr>
        <w:spacing w:line="600" w:lineRule="auto"/>
        <w:rPr>
          <w:rFonts w:ascii="宋体" w:hAnsi="宋体" w:eastAsia="宋体" w:cs="宋体"/>
          <w:sz w:val="24"/>
          <w:szCs w:val="24"/>
          <w:u w:val="single"/>
        </w:rPr>
      </w:pPr>
      <w:r>
        <w:rPr>
          <w:rFonts w:hint="eastAsia" w:ascii="宋体" w:hAnsi="宋体" w:eastAsia="宋体" w:cs="宋体"/>
          <w:sz w:val="24"/>
          <w:szCs w:val="24"/>
        </w:rPr>
        <w:t>报价人名称：</w:t>
      </w:r>
      <w:r>
        <w:rPr>
          <w:rFonts w:hint="eastAsia" w:ascii="宋体" w:hAnsi="宋体" w:eastAsia="宋体" w:cs="宋体"/>
          <w:sz w:val="24"/>
          <w:szCs w:val="24"/>
          <w:u w:val="single"/>
        </w:rPr>
        <w:t xml:space="preserve">（盖章）                </w:t>
      </w:r>
      <w:r>
        <w:rPr>
          <w:rFonts w:hint="eastAsia" w:ascii="宋体" w:hAnsi="宋体" w:eastAsia="宋体" w:cs="宋体"/>
          <w:sz w:val="24"/>
          <w:szCs w:val="24"/>
        </w:rPr>
        <w:t xml:space="preserve">    法定代表人（授权代表）签字：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11"/>
        <w:tblW w:w="13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2364"/>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55" w:type="dxa"/>
            <w:noWrap/>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2364"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金额</w:t>
            </w:r>
          </w:p>
        </w:tc>
        <w:tc>
          <w:tcPr>
            <w:tcW w:w="7351" w:type="dxa"/>
            <w:noWrap/>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55" w:type="dxa"/>
            <w:noWrap/>
            <w:vAlign w:val="center"/>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南京财经大学红山学院</w:t>
            </w:r>
          </w:p>
          <w:p>
            <w:pPr>
              <w:ind w:firstLine="480" w:firstLineChars="200"/>
              <w:jc w:val="center"/>
              <w:rPr>
                <w:rFonts w:ascii="宋体" w:hAnsi="宋体" w:eastAsia="宋体" w:cs="宋体"/>
                <w:sz w:val="24"/>
                <w:szCs w:val="24"/>
              </w:rPr>
            </w:pPr>
            <w:r>
              <w:rPr>
                <w:rFonts w:hint="eastAsia" w:ascii="宋体" w:hAnsi="宋体" w:eastAsia="宋体" w:cs="宋体"/>
                <w:sz w:val="24"/>
                <w:szCs w:val="24"/>
              </w:rPr>
              <w:t>招生宣传片拍摄</w:t>
            </w:r>
          </w:p>
        </w:tc>
        <w:tc>
          <w:tcPr>
            <w:tcW w:w="2364" w:type="dxa"/>
            <w:vAlign w:val="center"/>
          </w:tcPr>
          <w:p>
            <w:pPr>
              <w:ind w:firstLine="480" w:firstLineChars="200"/>
              <w:jc w:val="center"/>
              <w:rPr>
                <w:rFonts w:ascii="宋体" w:hAnsi="宋体" w:eastAsia="宋体" w:cs="宋体"/>
                <w:sz w:val="24"/>
                <w:szCs w:val="24"/>
              </w:rPr>
            </w:pPr>
          </w:p>
        </w:tc>
        <w:tc>
          <w:tcPr>
            <w:tcW w:w="7351" w:type="dxa"/>
            <w:noWrap/>
            <w:vAlign w:val="center"/>
          </w:tcPr>
          <w:p>
            <w:pPr>
              <w:ind w:firstLine="480" w:firstLineChars="20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55" w:type="dxa"/>
            <w:noWrap/>
            <w:vAlign w:val="center"/>
          </w:tcPr>
          <w:p>
            <w:pPr>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国内出差每次费用约</w:t>
            </w:r>
          </w:p>
        </w:tc>
        <w:tc>
          <w:tcPr>
            <w:tcW w:w="2364" w:type="dxa"/>
            <w:vAlign w:val="center"/>
          </w:tcPr>
          <w:p>
            <w:pPr>
              <w:ind w:firstLine="480" w:firstLineChars="200"/>
              <w:jc w:val="center"/>
              <w:rPr>
                <w:rFonts w:ascii="宋体" w:hAnsi="宋体" w:eastAsia="宋体" w:cs="宋体"/>
                <w:sz w:val="24"/>
                <w:szCs w:val="24"/>
              </w:rPr>
            </w:pPr>
          </w:p>
        </w:tc>
        <w:tc>
          <w:tcPr>
            <w:tcW w:w="7351" w:type="dxa"/>
            <w:noWrap/>
            <w:vAlign w:val="center"/>
          </w:tcPr>
          <w:p>
            <w:pPr>
              <w:jc w:val="left"/>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只报单价，不计入总价，项目结束按实结算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70" w:type="dxa"/>
            <w:gridSpan w:val="3"/>
            <w:noWrap/>
            <w:vAlign w:val="center"/>
          </w:tcPr>
          <w:p>
            <w:pPr>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总</w:t>
            </w:r>
            <w:r>
              <w:rPr>
                <w:rFonts w:hint="eastAsia" w:ascii="宋体" w:hAnsi="宋体" w:eastAsia="宋体" w:cs="宋体"/>
                <w:sz w:val="24"/>
                <w:szCs w:val="24"/>
              </w:rPr>
              <w:t>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w:t>
            </w:r>
            <w:r>
              <w:rPr>
                <w:rFonts w:hint="eastAsia" w:ascii="宋体" w:hAnsi="宋体" w:eastAsia="宋体" w:cs="宋体"/>
                <w:sz w:val="24"/>
                <w:szCs w:val="24"/>
              </w:rPr>
              <w:t>大写</w:t>
            </w:r>
            <w:r>
              <w:rPr>
                <w:rFonts w:hint="eastAsia" w:ascii="宋体" w:hAnsi="宋体" w:eastAsia="宋体" w:cs="宋体"/>
                <w:sz w:val="24"/>
                <w:szCs w:val="24"/>
                <w:lang w:eastAsia="zh-CN"/>
              </w:rPr>
              <w:t>）</w:t>
            </w:r>
            <w:r>
              <w:rPr>
                <w:rFonts w:hint="eastAsia" w:ascii="宋体" w:hAnsi="宋体" w:eastAsia="宋体" w:cs="宋体"/>
                <w:sz w:val="24"/>
                <w:szCs w:val="24"/>
              </w:rPr>
              <w:t>：____________________________________ 小写：</w:t>
            </w:r>
            <w:r>
              <w:rPr>
                <w:rFonts w:hint="eastAsia" w:ascii="宋体" w:hAnsi="宋体" w:eastAsia="宋体" w:cs="宋体"/>
                <w:sz w:val="24"/>
                <w:szCs w:val="24"/>
                <w:lang w:eastAsia="zh-CN"/>
              </w:rPr>
              <w:t>￥</w:t>
            </w:r>
            <w:r>
              <w:rPr>
                <w:rFonts w:hint="eastAsia" w:ascii="宋体" w:hAnsi="宋体" w:eastAsia="宋体" w:cs="宋体"/>
                <w:sz w:val="24"/>
                <w:szCs w:val="24"/>
              </w:rPr>
              <w:t>________________________</w:t>
            </w:r>
          </w:p>
        </w:tc>
      </w:tr>
    </w:tbl>
    <w:p>
      <w:pPr>
        <w:spacing w:line="600" w:lineRule="auto"/>
        <w:rPr>
          <w:rFonts w:ascii="宋体" w:hAnsi="宋体" w:eastAsia="宋体" w:cs="宋体"/>
          <w:sz w:val="24"/>
          <w:szCs w:val="24"/>
        </w:rPr>
      </w:pPr>
      <w:r>
        <w:rPr>
          <w:rFonts w:hint="eastAsia" w:ascii="宋体" w:hAnsi="宋体" w:eastAsia="宋体" w:cs="宋体"/>
          <w:sz w:val="24"/>
          <w:szCs w:val="24"/>
        </w:rPr>
        <w:t xml:space="preserve">           </w:t>
      </w:r>
    </w:p>
    <w:p>
      <w:pPr>
        <w:spacing w:line="440" w:lineRule="exact"/>
        <w:rPr>
          <w:rFonts w:ascii="宋体" w:hAnsi="宋体" w:eastAsia="宋体" w:cs="宋体"/>
          <w:sz w:val="24"/>
          <w:szCs w:val="24"/>
        </w:rPr>
      </w:pPr>
      <w:r>
        <w:rPr>
          <w:rFonts w:hint="eastAsia" w:ascii="宋体" w:hAnsi="宋体" w:eastAsia="宋体" w:cs="宋体"/>
          <w:sz w:val="24"/>
          <w:szCs w:val="24"/>
        </w:rPr>
        <w:t>注：1.此表为表样，行数可自行添加，但表式不变；</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2.报价单需另外单独提交一份；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3.报价总价均应包括设备工具、人工</w:t>
      </w:r>
      <w:r>
        <w:rPr>
          <w:rFonts w:hint="eastAsia" w:ascii="宋体" w:hAnsi="宋体" w:eastAsia="宋体" w:cs="宋体"/>
          <w:sz w:val="24"/>
          <w:szCs w:val="24"/>
          <w:lang w:eastAsia="zh-CN"/>
        </w:rPr>
        <w:t>、</w:t>
      </w:r>
      <w:r>
        <w:rPr>
          <w:rFonts w:hint="eastAsia" w:ascii="宋体" w:hAnsi="宋体" w:eastAsia="宋体" w:cs="宋体"/>
          <w:sz w:val="24"/>
          <w:szCs w:val="24"/>
        </w:rPr>
        <w:t>管理费用、税金等费用，以及已支付或将支付的营业税和其他税费，漏项自负。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4.中标人开具</w:t>
      </w:r>
      <w:r>
        <w:rPr>
          <w:rFonts w:hint="eastAsia" w:ascii="宋体" w:hAnsi="宋体" w:eastAsia="宋体" w:cs="宋体"/>
          <w:sz w:val="24"/>
          <w:szCs w:val="24"/>
          <w:lang w:val="en-US" w:eastAsia="zh-CN"/>
        </w:rPr>
        <w:t>正规</w:t>
      </w:r>
      <w:r>
        <w:rPr>
          <w:rFonts w:hint="eastAsia" w:ascii="宋体" w:hAnsi="宋体" w:eastAsia="宋体" w:cs="宋体"/>
          <w:sz w:val="24"/>
          <w:szCs w:val="24"/>
        </w:rPr>
        <w:t>增值税普通发票。</w:t>
      </w:r>
    </w:p>
    <w:p>
      <w:pPr>
        <w:spacing w:line="480" w:lineRule="exact"/>
        <w:jc w:val="left"/>
        <w:rPr>
          <w:rFonts w:ascii="宋体" w:hAnsi="宋体" w:eastAsia="宋体" w:cs="宋体"/>
          <w:b/>
          <w:sz w:val="24"/>
          <w:szCs w:val="24"/>
        </w:rPr>
      </w:pPr>
    </w:p>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12</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jFmYjI3ODlmNDgzYzNhOWYxMDViZDIwNDlkNDYifQ=="/>
    <w:docVar w:name="KSO_WPS_MARK_KEY" w:val="64a105d0-8696-437f-a8c6-3cc8970496f1"/>
  </w:docVars>
  <w:rsids>
    <w:rsidRoot w:val="003615E4"/>
    <w:rsid w:val="001113BD"/>
    <w:rsid w:val="003615E4"/>
    <w:rsid w:val="00B83B98"/>
    <w:rsid w:val="00CB19B1"/>
    <w:rsid w:val="00EC0129"/>
    <w:rsid w:val="01167BA7"/>
    <w:rsid w:val="01BB55F8"/>
    <w:rsid w:val="02B01361"/>
    <w:rsid w:val="02F456F2"/>
    <w:rsid w:val="03157416"/>
    <w:rsid w:val="03582B08"/>
    <w:rsid w:val="03F3C3A3"/>
    <w:rsid w:val="04CB3461"/>
    <w:rsid w:val="053A13B6"/>
    <w:rsid w:val="059220AB"/>
    <w:rsid w:val="05FB6A47"/>
    <w:rsid w:val="06DD703D"/>
    <w:rsid w:val="07315856"/>
    <w:rsid w:val="089A68B2"/>
    <w:rsid w:val="08B45FD1"/>
    <w:rsid w:val="09224AF7"/>
    <w:rsid w:val="09C876C9"/>
    <w:rsid w:val="0A6C3214"/>
    <w:rsid w:val="0B6C0AE0"/>
    <w:rsid w:val="0BFF3A13"/>
    <w:rsid w:val="0C3D3146"/>
    <w:rsid w:val="0DA61114"/>
    <w:rsid w:val="0DAC1548"/>
    <w:rsid w:val="0E1048CA"/>
    <w:rsid w:val="0E1D0317"/>
    <w:rsid w:val="0E2A68D3"/>
    <w:rsid w:val="105733C4"/>
    <w:rsid w:val="107647A0"/>
    <w:rsid w:val="114B0076"/>
    <w:rsid w:val="11934328"/>
    <w:rsid w:val="13FA7F80"/>
    <w:rsid w:val="148B523E"/>
    <w:rsid w:val="16985F3D"/>
    <w:rsid w:val="172129DB"/>
    <w:rsid w:val="1727319A"/>
    <w:rsid w:val="19DC3AAE"/>
    <w:rsid w:val="19E76AD5"/>
    <w:rsid w:val="1AC26F8F"/>
    <w:rsid w:val="1ADF54CD"/>
    <w:rsid w:val="1B1904F6"/>
    <w:rsid w:val="1F5C65E8"/>
    <w:rsid w:val="1FEA7088"/>
    <w:rsid w:val="203344B2"/>
    <w:rsid w:val="234D7AB1"/>
    <w:rsid w:val="25256B46"/>
    <w:rsid w:val="25331C17"/>
    <w:rsid w:val="2607261F"/>
    <w:rsid w:val="26D23F28"/>
    <w:rsid w:val="275205A8"/>
    <w:rsid w:val="27901E77"/>
    <w:rsid w:val="285F2D5E"/>
    <w:rsid w:val="28D75359"/>
    <w:rsid w:val="28E20EB2"/>
    <w:rsid w:val="292B6A5A"/>
    <w:rsid w:val="2A07200A"/>
    <w:rsid w:val="2A7209CE"/>
    <w:rsid w:val="2B7E1340"/>
    <w:rsid w:val="2BAE17CE"/>
    <w:rsid w:val="2C141724"/>
    <w:rsid w:val="2C1628E0"/>
    <w:rsid w:val="2C1A49FF"/>
    <w:rsid w:val="2CEA142B"/>
    <w:rsid w:val="2DF90E26"/>
    <w:rsid w:val="2F102E8E"/>
    <w:rsid w:val="31163408"/>
    <w:rsid w:val="31E85E53"/>
    <w:rsid w:val="347948CA"/>
    <w:rsid w:val="35A63D7A"/>
    <w:rsid w:val="36BD3347"/>
    <w:rsid w:val="38665FDA"/>
    <w:rsid w:val="395F5815"/>
    <w:rsid w:val="39A16D33"/>
    <w:rsid w:val="39EE01F9"/>
    <w:rsid w:val="3B135A0E"/>
    <w:rsid w:val="3D0B7AB2"/>
    <w:rsid w:val="3DCC6724"/>
    <w:rsid w:val="3E48388C"/>
    <w:rsid w:val="3F1120A8"/>
    <w:rsid w:val="3F4E53B7"/>
    <w:rsid w:val="3F9B32A4"/>
    <w:rsid w:val="40733A72"/>
    <w:rsid w:val="41A16EA2"/>
    <w:rsid w:val="422601E3"/>
    <w:rsid w:val="425639AF"/>
    <w:rsid w:val="43586EF0"/>
    <w:rsid w:val="43A80067"/>
    <w:rsid w:val="43D517C5"/>
    <w:rsid w:val="4436577D"/>
    <w:rsid w:val="452E0573"/>
    <w:rsid w:val="45504514"/>
    <w:rsid w:val="45DB7BF3"/>
    <w:rsid w:val="467B62A8"/>
    <w:rsid w:val="48E2286D"/>
    <w:rsid w:val="48F30C2D"/>
    <w:rsid w:val="49AD234C"/>
    <w:rsid w:val="49B208DB"/>
    <w:rsid w:val="49B31F01"/>
    <w:rsid w:val="49B56525"/>
    <w:rsid w:val="49DE7559"/>
    <w:rsid w:val="4A560CE1"/>
    <w:rsid w:val="4A5E2454"/>
    <w:rsid w:val="4A6D0C58"/>
    <w:rsid w:val="4A782E3F"/>
    <w:rsid w:val="4B2C65C2"/>
    <w:rsid w:val="4BC03FC2"/>
    <w:rsid w:val="4C443FD7"/>
    <w:rsid w:val="4CEC79C8"/>
    <w:rsid w:val="4D7474FB"/>
    <w:rsid w:val="4DC8028C"/>
    <w:rsid w:val="4E8C74C3"/>
    <w:rsid w:val="4EC63F67"/>
    <w:rsid w:val="4F8E380C"/>
    <w:rsid w:val="522D4164"/>
    <w:rsid w:val="523F3E4B"/>
    <w:rsid w:val="525D71A3"/>
    <w:rsid w:val="53072D70"/>
    <w:rsid w:val="532A7941"/>
    <w:rsid w:val="53D22848"/>
    <w:rsid w:val="573725BA"/>
    <w:rsid w:val="57565F68"/>
    <w:rsid w:val="59DE0DCB"/>
    <w:rsid w:val="5ACF76A5"/>
    <w:rsid w:val="5BA364E3"/>
    <w:rsid w:val="5D654CE4"/>
    <w:rsid w:val="5D67578E"/>
    <w:rsid w:val="5FE818F2"/>
    <w:rsid w:val="604A7E95"/>
    <w:rsid w:val="60684658"/>
    <w:rsid w:val="60882C05"/>
    <w:rsid w:val="61A80D7E"/>
    <w:rsid w:val="61F71336"/>
    <w:rsid w:val="620D0A42"/>
    <w:rsid w:val="62C14367"/>
    <w:rsid w:val="62D33B51"/>
    <w:rsid w:val="662332A7"/>
    <w:rsid w:val="66292968"/>
    <w:rsid w:val="668645CE"/>
    <w:rsid w:val="66A914C4"/>
    <w:rsid w:val="670329EE"/>
    <w:rsid w:val="68062802"/>
    <w:rsid w:val="684E502D"/>
    <w:rsid w:val="684F3ABF"/>
    <w:rsid w:val="6A78707E"/>
    <w:rsid w:val="6B9533AB"/>
    <w:rsid w:val="6C2B2308"/>
    <w:rsid w:val="6C4B4758"/>
    <w:rsid w:val="6C8F27FE"/>
    <w:rsid w:val="6F3D7F91"/>
    <w:rsid w:val="724F4B51"/>
    <w:rsid w:val="729677D3"/>
    <w:rsid w:val="738C3835"/>
    <w:rsid w:val="74F914AD"/>
    <w:rsid w:val="76C128E7"/>
    <w:rsid w:val="76C67C74"/>
    <w:rsid w:val="7727155E"/>
    <w:rsid w:val="776D47E2"/>
    <w:rsid w:val="781D2AB1"/>
    <w:rsid w:val="78A24185"/>
    <w:rsid w:val="79C67FF1"/>
    <w:rsid w:val="7AB01FA8"/>
    <w:rsid w:val="7CF76237"/>
    <w:rsid w:val="7F361298"/>
    <w:rsid w:val="7F4D31A5"/>
    <w:rsid w:val="7F703EEB"/>
    <w:rsid w:val="EFEFA9EC"/>
    <w:rsid w:val="FDFF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rPr>
  </w:style>
  <w:style w:type="paragraph" w:styleId="4">
    <w:name w:val="Date"/>
    <w:basedOn w:val="1"/>
    <w:next w:val="1"/>
    <w:link w:val="17"/>
    <w:unhideWhenUsed/>
    <w:qFormat/>
    <w:uiPriority w:val="99"/>
    <w:pPr>
      <w:ind w:left="100" w:leftChars="25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character" w:styleId="13">
    <w:name w:val="page number"/>
    <w:basedOn w:val="12"/>
    <w:qFormat/>
    <w:uiPriority w:val="99"/>
  </w:style>
  <w:style w:type="character" w:styleId="14">
    <w:name w:val="Emphasis"/>
    <w:basedOn w:val="12"/>
    <w:qFormat/>
    <w:uiPriority w:val="20"/>
    <w:rPr>
      <w:i/>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日期 字符"/>
    <w:basedOn w:val="12"/>
    <w:link w:val="4"/>
    <w:semiHidden/>
    <w:qFormat/>
    <w:uiPriority w:val="99"/>
  </w:style>
  <w:style w:type="character" w:customStyle="1" w:styleId="18">
    <w:name w:val="批注框文本 字符"/>
    <w:basedOn w:val="12"/>
    <w:link w:val="5"/>
    <w:semiHidden/>
    <w:qFormat/>
    <w:uiPriority w:val="99"/>
    <w:rPr>
      <w:sz w:val="18"/>
      <w:szCs w:val="18"/>
    </w:rPr>
  </w:style>
  <w:style w:type="character" w:customStyle="1" w:styleId="19">
    <w:name w:val="标题 1 字符"/>
    <w:basedOn w:val="12"/>
    <w:link w:val="2"/>
    <w:qFormat/>
    <w:uiPriority w:val="9"/>
    <w:rPr>
      <w:rFonts w:asciiTheme="minorHAnsi" w:hAnsiTheme="minorHAnsi" w:eastAsiaTheme="minorEastAsia" w:cstheme="minorBidi"/>
      <w:b/>
      <w:bCs/>
      <w:kern w:val="44"/>
      <w:sz w:val="44"/>
      <w:szCs w:val="44"/>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588</Words>
  <Characters>3358</Characters>
  <Lines>27</Lines>
  <Paragraphs>7</Paragraphs>
  <TotalTime>52</TotalTime>
  <ScaleCrop>false</ScaleCrop>
  <LinksUpToDate>false</LinksUpToDate>
  <CharactersWithSpaces>3939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2019-11-26T19:32:00Z</dcterms:created>
  <dc:creator>xyf</dc:creator>
  <cp:lastModifiedBy>起风了</cp:lastModifiedBy>
  <cp:lastPrinted>2019-11-26T16:09:00Z</cp:lastPrinted>
  <dcterms:modified xsi:type="dcterms:W3CDTF">2024-03-15T02:27:03Z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A0278E04066940AFB7D43801F564B68B_13</vt:lpwstr>
  </property>
</Properties>
</file>