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FAC57">
      <w:pPr>
        <w:keepNext w:val="0"/>
        <w:keepLines w:val="0"/>
        <w:widowControl/>
        <w:suppressLineNumbers w:val="0"/>
        <w:spacing w:before="75" w:beforeAutospacing="0" w:after="75" w:afterAutospacing="0" w:line="555" w:lineRule="atLeast"/>
        <w:ind w:left="0" w:right="0" w:firstLine="48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南京财经大学红山学院大型晚会屏幕音响设备租赁项目二次公告</w:t>
      </w:r>
    </w:p>
    <w:p w14:paraId="44080321">
      <w:pPr>
        <w:keepNext w:val="0"/>
        <w:keepLines w:val="0"/>
        <w:widowControl/>
        <w:suppressLineNumbers w:val="0"/>
        <w:spacing w:before="75" w:beforeAutospacing="0" w:after="75" w:afterAutospacing="0" w:line="55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lang w:val="en-US" w:eastAsia="zh-CN" w:bidi="ar"/>
        </w:rPr>
        <w:t>各供应商：</w:t>
      </w:r>
    </w:p>
    <w:p w14:paraId="5F1E552E">
      <w:pPr>
        <w:keepNext w:val="0"/>
        <w:keepLines w:val="0"/>
        <w:widowControl/>
        <w:suppressLineNumbers w:val="0"/>
        <w:spacing w:before="75" w:beforeAutospacing="0" w:after="75" w:afterAutospacing="0" w:line="55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lang w:val="en-US" w:eastAsia="zh-CN" w:bidi="ar"/>
        </w:rPr>
        <w:t>南京财经大学红山学院大型晚会屏幕音响设备租赁项目磋商文件公告期满，因响应供应商不足三家，现进行二次公告。投递投标文件截止时间为2025年7月26日10点30分（北京时间），原磋商文件内容不做修改，欢迎符合资质要求的供应商参与。</w:t>
      </w:r>
    </w:p>
    <w:p w14:paraId="7E18E24D">
      <w:pPr>
        <w:keepNext w:val="0"/>
        <w:keepLines w:val="0"/>
        <w:widowControl/>
        <w:suppressLineNumbers w:val="0"/>
        <w:spacing w:before="75" w:beforeAutospacing="0" w:after="75" w:afterAutospacing="0" w:line="55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lang w:val="en-US" w:eastAsia="zh-CN" w:bidi="ar"/>
        </w:rPr>
        <w:t>一、项目基本情况</w:t>
      </w:r>
    </w:p>
    <w:p w14:paraId="5C71D600">
      <w:pPr>
        <w:keepNext w:val="0"/>
        <w:keepLines w:val="0"/>
        <w:widowControl/>
        <w:suppressLineNumbers w:val="0"/>
        <w:spacing w:before="75" w:beforeAutospacing="0" w:after="75" w:afterAutospacing="0" w:line="55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lang w:val="en-US" w:eastAsia="zh-CN" w:bidi="ar"/>
        </w:rPr>
        <w:t>1.项目编号：</w:t>
      </w:r>
      <w:r>
        <w:rPr>
          <w:rFonts w:hint="eastAsia" w:ascii="宋体" w:hAnsi="宋体" w:eastAsia="宋体" w:cs="宋体"/>
          <w:sz w:val="24"/>
          <w:szCs w:val="24"/>
        </w:rPr>
        <w:t>NC</w:t>
      </w:r>
      <w:bookmarkStart w:id="0" w:name="_GoBack"/>
      <w:bookmarkEnd w:id="0"/>
      <w:r>
        <w:rPr>
          <w:rFonts w:hint="eastAsia" w:ascii="宋体" w:hAnsi="宋体" w:eastAsia="宋体" w:cs="宋体"/>
          <w:sz w:val="24"/>
          <w:szCs w:val="24"/>
        </w:rPr>
        <w:t>HS20250708-CS-FW07</w:t>
      </w:r>
    </w:p>
    <w:p w14:paraId="70DF877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项目名称：南京财经大学红山学院</w:t>
      </w:r>
      <w:r>
        <w:rPr>
          <w:rFonts w:hint="eastAsia" w:ascii="宋体" w:hAnsi="宋体" w:eastAsia="宋体" w:cs="宋体"/>
          <w:sz w:val="24"/>
          <w:szCs w:val="24"/>
          <w:lang w:val="en-US" w:eastAsia="zh-CN"/>
        </w:rPr>
        <w:t>大型晚会屏幕音响设备租赁项目</w:t>
      </w:r>
    </w:p>
    <w:p w14:paraId="227607D8">
      <w:pPr>
        <w:keepNext w:val="0"/>
        <w:keepLines w:val="0"/>
        <w:widowControl/>
        <w:suppressLineNumbers w:val="0"/>
        <w:spacing w:before="75" w:beforeAutospacing="0" w:after="75" w:afterAutospacing="0" w:line="555" w:lineRule="atLeast"/>
        <w:ind w:left="0" w:right="0" w:firstLine="48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3.项目内容：确定我校大型晚会屏幕音响设备租赁项目供应商</w:t>
      </w:r>
    </w:p>
    <w:p w14:paraId="1C5A7FAE">
      <w:pPr>
        <w:keepNext w:val="0"/>
        <w:keepLines w:val="0"/>
        <w:widowControl/>
        <w:suppressLineNumbers w:val="0"/>
        <w:spacing w:before="75" w:beforeAutospacing="0" w:after="75" w:afterAutospacing="0" w:line="55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lang w:val="en-US" w:eastAsia="zh-CN" w:bidi="ar"/>
        </w:rPr>
        <w:t>4.采购方式：</w:t>
      </w:r>
      <w:r>
        <w:rPr>
          <w:rFonts w:hint="eastAsia" w:ascii="宋体" w:hAnsi="宋体" w:eastAsia="宋体" w:cs="宋体"/>
          <w:sz w:val="24"/>
          <w:szCs w:val="24"/>
          <w:lang w:val="en-US" w:eastAsia="zh-CN"/>
        </w:rPr>
        <w:t>竞争性磋商</w:t>
      </w:r>
    </w:p>
    <w:p w14:paraId="7A4E84A7">
      <w:pPr>
        <w:keepNext w:val="0"/>
        <w:keepLines w:val="0"/>
        <w:widowControl/>
        <w:suppressLineNumbers w:val="0"/>
        <w:spacing w:before="75" w:beforeAutospacing="0" w:after="75" w:afterAutospacing="0" w:line="55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lang w:val="en-US" w:eastAsia="zh-CN" w:bidi="ar"/>
        </w:rPr>
        <w:t>5.采购需求：详见磋商文件</w:t>
      </w:r>
    </w:p>
    <w:p w14:paraId="0C98A645">
      <w:pPr>
        <w:keepNext w:val="0"/>
        <w:keepLines w:val="0"/>
        <w:widowControl/>
        <w:suppressLineNumbers w:val="0"/>
        <w:spacing w:before="75" w:beforeAutospacing="0" w:after="75" w:afterAutospacing="0" w:line="555" w:lineRule="atLeast"/>
        <w:ind w:left="0"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6.合同履行期限（服务期）：每场晚会的具体举办时间由采购人决定，并提前5个日历日告知成交供应商。每场晚会的具体服务时间为48小时包括晚会前一天（彩排）及晚会当天。</w:t>
      </w:r>
    </w:p>
    <w:p w14:paraId="0FD6B119">
      <w:pPr>
        <w:keepNext w:val="0"/>
        <w:keepLines w:val="0"/>
        <w:widowControl/>
        <w:suppressLineNumbers w:val="0"/>
        <w:spacing w:before="75" w:beforeAutospacing="0" w:after="75" w:afterAutospacing="0" w:line="55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lang w:val="en-US" w:eastAsia="zh-CN" w:bidi="ar"/>
        </w:rPr>
        <w:t>7.本项目（是/否）接受联合体投标：否</w:t>
      </w:r>
    </w:p>
    <w:p w14:paraId="4AFDC081">
      <w:pPr>
        <w:keepNext w:val="0"/>
        <w:keepLines w:val="0"/>
        <w:widowControl/>
        <w:suppressLineNumbers w:val="0"/>
        <w:spacing w:before="75" w:beforeAutospacing="0" w:after="75" w:afterAutospacing="0" w:line="55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lang w:val="en-US" w:eastAsia="zh-CN" w:bidi="ar"/>
        </w:rPr>
        <w:t>二、投标人资格要求</w:t>
      </w:r>
    </w:p>
    <w:p w14:paraId="044868E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1.必须是在市场监督管理部门和税务部门登记注册的企业，具有独立法人资格，持有效营业执照、税务登记证、组织机构代码证（或三证合一）及所经营项目相关的国家、行业规范要求的相关证照。</w:t>
      </w:r>
    </w:p>
    <w:p w14:paraId="0EE55FF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提供距招标时间一年内任意月份的财务状况报告（至少包括资产负债表和利润表）（法人或者其他组织成立未满三个月的可以不提供），或其银行出具的资信证书（复印件）（磋商前六个月内），或其2023或2024年度经审计的财务报告复印件加盖公章。</w:t>
      </w:r>
    </w:p>
    <w:p w14:paraId="39E6036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3.有依法缴纳税收的良好记录，提供距磋商时间六个月内任意月份的纳税凭据复印件加盖公章。</w:t>
      </w:r>
    </w:p>
    <w:p w14:paraId="5A7ECDD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4.有依法缴纳社会保障资金的良好记录，提供距磋商时间六个月内任意月份的依法缴纳社会保障资金的凭据复印件加盖公章。</w:t>
      </w:r>
    </w:p>
    <w:p w14:paraId="03CBCBD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5.具有本项目3年及以上成功运营经验和同类业务成功案例（须提供2022年7月之后的同类项目中标通知书或合同），已按约定履行了相关义务。</w:t>
      </w:r>
    </w:p>
    <w:p w14:paraId="5CA173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6.具有履行合同所需的专业设备和专业技术能力（根据项目需求提供履行合同所必需的专业设备和专业技术人员配置加盖公章的相关承诺函，</w:t>
      </w:r>
      <w:r>
        <w:rPr>
          <w:rFonts w:hint="eastAsia" w:ascii="宋体" w:hAnsi="宋体" w:eastAsia="宋体" w:cs="宋体"/>
          <w:b/>
          <w:bCs/>
          <w:sz w:val="24"/>
          <w:szCs w:val="24"/>
          <w:lang w:val="en-US" w:eastAsia="zh-CN"/>
        </w:rPr>
        <w:t>并提供佐证材料</w:t>
      </w:r>
      <w:r>
        <w:rPr>
          <w:rFonts w:hint="eastAsia" w:ascii="宋体" w:hAnsi="宋体" w:eastAsia="宋体" w:cs="宋体"/>
          <w:sz w:val="24"/>
          <w:szCs w:val="24"/>
          <w:lang w:val="en-US" w:eastAsia="zh-CN"/>
        </w:rPr>
        <w:t>，</w:t>
      </w:r>
      <w:r>
        <w:rPr>
          <w:rFonts w:hint="eastAsia" w:ascii="宋体" w:hAnsi="宋体" w:eastAsia="宋体" w:cs="宋体"/>
          <w:sz w:val="24"/>
          <w:szCs w:val="24"/>
        </w:rPr>
        <w:t>格式自拟）。</w:t>
      </w:r>
    </w:p>
    <w:p w14:paraId="2584178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7.提供近三年内在经营活动中没有重大违法违规行为和未受行业主管部门处罚的承诺书以及在“信用中国”或“诚信江苏”或中国政府采购网等渠道查询在本公告发布之日后的信用记录的截图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包含查询日期）</w:t>
      </w:r>
      <w:r>
        <w:rPr>
          <w:rFonts w:hint="eastAsia" w:ascii="宋体" w:hAnsi="宋体" w:eastAsia="宋体" w:cs="宋体"/>
          <w:sz w:val="24"/>
          <w:szCs w:val="24"/>
        </w:rPr>
        <w:t>。</w:t>
      </w:r>
    </w:p>
    <w:p w14:paraId="2399C93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8.提供法人证明复印件、法人授权委托书原件、法定代表人及被委托人身份证明复印件。</w:t>
      </w:r>
    </w:p>
    <w:p w14:paraId="7CA4850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sz w:val="24"/>
          <w:szCs w:val="24"/>
        </w:rPr>
        <w:t>9.法律、行政法规规定的其他从事本项目资质条件。</w:t>
      </w:r>
    </w:p>
    <w:p w14:paraId="610558DE">
      <w:pPr>
        <w:keepNext w:val="0"/>
        <w:keepLines w:val="0"/>
        <w:widowControl/>
        <w:suppressLineNumbers w:val="0"/>
        <w:spacing w:before="75" w:beforeAutospacing="0" w:after="75" w:afterAutospacing="0" w:line="555" w:lineRule="atLeast"/>
        <w:ind w:left="0" w:right="0" w:firstLine="480"/>
        <w:jc w:val="left"/>
        <w:rPr>
          <w:rFonts w:hint="eastAsia" w:ascii="宋体" w:hAnsi="宋体" w:eastAsia="宋体" w:cs="宋体"/>
          <w:i w:val="0"/>
          <w:iCs w:val="0"/>
          <w:caps w:val="0"/>
          <w:color w:val="000000"/>
          <w:spacing w:val="0"/>
          <w:sz w:val="21"/>
          <w:szCs w:val="21"/>
        </w:rPr>
      </w:pPr>
      <w:r>
        <w:rPr>
          <w:rStyle w:val="4"/>
          <w:rFonts w:hint="eastAsia" w:ascii="宋体" w:hAnsi="宋体" w:eastAsia="宋体" w:cs="宋体"/>
          <w:i w:val="0"/>
          <w:iCs w:val="0"/>
          <w:caps w:val="0"/>
          <w:color w:val="000000"/>
          <w:spacing w:val="0"/>
          <w:kern w:val="0"/>
          <w:sz w:val="24"/>
          <w:szCs w:val="24"/>
          <w:lang w:val="en-US" w:eastAsia="zh-CN" w:bidi="ar"/>
        </w:rPr>
        <w:t>注：上述所有证明文件均需加盖供应商公章。</w:t>
      </w:r>
    </w:p>
    <w:p w14:paraId="59029FF0">
      <w:pPr>
        <w:keepNext w:val="0"/>
        <w:keepLines w:val="0"/>
        <w:widowControl/>
        <w:suppressLineNumbers w:val="0"/>
        <w:spacing w:before="75" w:beforeAutospacing="0" w:after="75" w:afterAutospacing="0" w:line="55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lang w:val="en-US" w:eastAsia="zh-CN" w:bidi="ar"/>
        </w:rPr>
        <w:t>三、磋商保证金、履约保证金</w:t>
      </w:r>
    </w:p>
    <w:p w14:paraId="53D0B1FF">
      <w:pPr>
        <w:keepNext w:val="0"/>
        <w:keepLines w:val="0"/>
        <w:widowControl/>
        <w:suppressLineNumbers w:val="0"/>
        <w:spacing w:before="75" w:beforeAutospacing="0" w:after="75" w:afterAutospacing="0" w:line="555" w:lineRule="atLeast"/>
        <w:ind w:left="0" w:right="0" w:firstLine="48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1.磋商保证金：人民币陆仟元整（¥6000.00） </w:t>
      </w:r>
    </w:p>
    <w:p w14:paraId="6949C510">
      <w:pPr>
        <w:keepNext w:val="0"/>
        <w:keepLines w:val="0"/>
        <w:widowControl/>
        <w:suppressLineNumbers w:val="0"/>
        <w:spacing w:before="75" w:beforeAutospacing="0" w:after="75" w:afterAutospacing="0" w:line="555" w:lineRule="atLeast"/>
        <w:ind w:left="0" w:right="0" w:firstLine="48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项目成交结果公示期满后15个工作日内退还，如遇寒、暑假，保证金退还时间顺延。</w:t>
      </w:r>
    </w:p>
    <w:p w14:paraId="60BB2E1E">
      <w:pPr>
        <w:keepNext w:val="0"/>
        <w:keepLines w:val="0"/>
        <w:widowControl/>
        <w:numPr>
          <w:ilvl w:val="0"/>
          <w:numId w:val="0"/>
        </w:numPr>
        <w:suppressLineNumbers w:val="0"/>
        <w:spacing w:before="75" w:beforeAutospacing="0" w:after="75" w:afterAutospacing="0" w:line="555" w:lineRule="atLeast"/>
        <w:ind w:left="480" w:leftChars="0" w:right="0" w:righ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2.履约保证金：成交供应商在收到中标通知书后，签订合同前缴纳中标金额的10%作为履约保证金。合同履行完毕后且无履约纠纷30日内无息退回。</w:t>
      </w:r>
    </w:p>
    <w:p w14:paraId="004A2D5D">
      <w:pPr>
        <w:keepNext w:val="0"/>
        <w:keepLines w:val="0"/>
        <w:widowControl/>
        <w:numPr>
          <w:ilvl w:val="0"/>
          <w:numId w:val="0"/>
        </w:numPr>
        <w:suppressLineNumbers w:val="0"/>
        <w:spacing w:before="75" w:beforeAutospacing="0" w:after="75" w:afterAutospacing="0" w:line="555" w:lineRule="atLeast"/>
        <w:ind w:left="480" w:leftChars="0" w:right="0" w:rightChars="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lang w:val="en-US" w:eastAsia="zh-CN" w:bidi="ar"/>
        </w:rPr>
        <w:t>四、获取采购文件</w:t>
      </w:r>
    </w:p>
    <w:p w14:paraId="1A249DEE">
      <w:pPr>
        <w:keepNext w:val="0"/>
        <w:keepLines w:val="0"/>
        <w:widowControl/>
        <w:suppressLineNumbers w:val="0"/>
        <w:spacing w:before="75" w:beforeAutospacing="0" w:after="75" w:afterAutospacing="0" w:line="55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lang w:val="en-US" w:eastAsia="zh-CN" w:bidi="ar"/>
        </w:rPr>
        <w:t>时间：2025年7月17日至2025年7月26日</w:t>
      </w:r>
    </w:p>
    <w:p w14:paraId="77576D7F">
      <w:pPr>
        <w:keepNext w:val="0"/>
        <w:keepLines w:val="0"/>
        <w:widowControl/>
        <w:suppressLineNumbers w:val="0"/>
        <w:spacing w:before="75" w:beforeAutospacing="0" w:after="75" w:afterAutospacing="0" w:line="55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lang w:val="en-US" w:eastAsia="zh-CN" w:bidi="ar"/>
        </w:rPr>
        <w:t>方式：在线免费下载磋商文件电子版</w:t>
      </w:r>
    </w:p>
    <w:p w14:paraId="36378409">
      <w:pPr>
        <w:keepNext w:val="0"/>
        <w:keepLines w:val="0"/>
        <w:widowControl/>
        <w:suppressLineNumbers w:val="0"/>
        <w:spacing w:before="75" w:beforeAutospacing="0" w:after="75" w:afterAutospacing="0" w:line="55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lang w:val="en-US" w:eastAsia="zh-CN" w:bidi="ar"/>
        </w:rPr>
        <w:t>五、响应文件提交</w:t>
      </w:r>
    </w:p>
    <w:p w14:paraId="5E8D7C9F">
      <w:pPr>
        <w:keepNext w:val="0"/>
        <w:keepLines w:val="0"/>
        <w:widowControl/>
        <w:suppressLineNumbers w:val="0"/>
        <w:spacing w:before="75" w:beforeAutospacing="0" w:after="75" w:afterAutospacing="0" w:line="55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lang w:val="en-US" w:eastAsia="zh-CN" w:bidi="ar"/>
        </w:rPr>
        <w:t>截止时间：2025年7月26日10点30分（北京时间）</w:t>
      </w:r>
    </w:p>
    <w:p w14:paraId="2FDD67B9">
      <w:pPr>
        <w:keepNext w:val="0"/>
        <w:keepLines w:val="0"/>
        <w:widowControl/>
        <w:suppressLineNumbers w:val="0"/>
        <w:spacing w:before="75" w:beforeAutospacing="0" w:after="75" w:afterAutospacing="0" w:line="55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lang w:val="en-US" w:eastAsia="zh-CN" w:bidi="ar"/>
        </w:rPr>
        <w:t>地点：江苏省南京市高淳区鹿鸣大道66号，南京财经大学红山学院高淳校区图书馆六楼604室</w:t>
      </w:r>
    </w:p>
    <w:p w14:paraId="03933EA4">
      <w:pPr>
        <w:keepNext w:val="0"/>
        <w:keepLines w:val="0"/>
        <w:widowControl/>
        <w:suppressLineNumbers w:val="0"/>
        <w:spacing w:before="75" w:beforeAutospacing="0" w:after="75" w:afterAutospacing="0" w:line="555" w:lineRule="atLeast"/>
        <w:ind w:left="0" w:right="0" w:firstLine="480"/>
        <w:jc w:val="left"/>
        <w:rPr>
          <w:rFonts w:hint="default" w:ascii="宋体" w:hAnsi="宋体" w:eastAsia="宋体" w:cs="宋体"/>
          <w:i w:val="0"/>
          <w:iCs w:val="0"/>
          <w:caps w:val="0"/>
          <w:color w:val="000000"/>
          <w:spacing w:val="0"/>
          <w:sz w:val="21"/>
          <w:szCs w:val="21"/>
          <w:lang w:val="en-US"/>
        </w:rPr>
      </w:pPr>
      <w:r>
        <w:rPr>
          <w:rFonts w:hint="eastAsia" w:ascii="宋体" w:hAnsi="宋体" w:eastAsia="宋体" w:cs="宋体"/>
          <w:i w:val="0"/>
          <w:iCs w:val="0"/>
          <w:caps w:val="0"/>
          <w:color w:val="000000"/>
          <w:spacing w:val="0"/>
          <w:kern w:val="0"/>
          <w:sz w:val="24"/>
          <w:szCs w:val="24"/>
          <w:lang w:val="en-US" w:eastAsia="zh-CN" w:bidi="ar"/>
        </w:rPr>
        <w:t>联系人：徐老师13913335859</w:t>
      </w:r>
    </w:p>
    <w:p w14:paraId="218A4012">
      <w:pPr>
        <w:keepNext w:val="0"/>
        <w:keepLines w:val="0"/>
        <w:widowControl/>
        <w:suppressLineNumbers w:val="0"/>
        <w:spacing w:before="75" w:beforeAutospacing="0" w:after="75" w:afterAutospacing="0" w:line="55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lang w:val="en-US" w:eastAsia="zh-CN" w:bidi="ar"/>
        </w:rPr>
        <w:t>六、响应文件有效期</w:t>
      </w:r>
    </w:p>
    <w:p w14:paraId="17C8DD15">
      <w:pPr>
        <w:keepNext w:val="0"/>
        <w:keepLines w:val="0"/>
        <w:widowControl/>
        <w:suppressLineNumbers w:val="0"/>
        <w:spacing w:before="75" w:beforeAutospacing="0" w:after="75" w:afterAutospacing="0" w:line="55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lang w:val="en-US" w:eastAsia="zh-CN" w:bidi="ar"/>
        </w:rPr>
        <w:t>供应商提交响应文件截止之日起90天</w:t>
      </w:r>
    </w:p>
    <w:p w14:paraId="7CDC7E84">
      <w:pPr>
        <w:keepNext w:val="0"/>
        <w:keepLines w:val="0"/>
        <w:widowControl/>
        <w:suppressLineNumbers w:val="0"/>
        <w:spacing w:before="75" w:beforeAutospacing="0" w:after="75" w:afterAutospacing="0" w:line="55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lang w:val="en-US" w:eastAsia="zh-CN" w:bidi="ar"/>
        </w:rPr>
        <w:t>七、采购人信息</w:t>
      </w:r>
    </w:p>
    <w:p w14:paraId="26CEF664">
      <w:pPr>
        <w:keepNext w:val="0"/>
        <w:keepLines w:val="0"/>
        <w:widowControl/>
        <w:suppressLineNumbers w:val="0"/>
        <w:spacing w:before="75" w:beforeAutospacing="0" w:after="75" w:afterAutospacing="0" w:line="55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lang w:val="en-US" w:eastAsia="zh-CN" w:bidi="ar"/>
        </w:rPr>
        <w:t>名称：南京财经大学红山学院</w:t>
      </w:r>
    </w:p>
    <w:p w14:paraId="08064B99">
      <w:pPr>
        <w:keepNext w:val="0"/>
        <w:keepLines w:val="0"/>
        <w:widowControl/>
        <w:suppressLineNumbers w:val="0"/>
        <w:spacing w:before="75" w:beforeAutospacing="0" w:after="75" w:afterAutospacing="0" w:line="55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lang w:val="en-US" w:eastAsia="zh-CN" w:bidi="ar"/>
        </w:rPr>
        <w:t>地址：江苏省南京市高淳区鹿鸣大道66号</w:t>
      </w:r>
    </w:p>
    <w:p w14:paraId="5C6347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踏勘现场/</w:t>
      </w:r>
      <w:r>
        <w:rPr>
          <w:rFonts w:hint="eastAsia" w:ascii="宋体" w:hAnsi="宋体" w:eastAsia="宋体" w:cs="宋体"/>
          <w:sz w:val="24"/>
          <w:szCs w:val="24"/>
        </w:rPr>
        <w:t>技术咨询：</w:t>
      </w:r>
      <w:r>
        <w:rPr>
          <w:rFonts w:hint="eastAsia" w:ascii="宋体" w:hAnsi="宋体" w:eastAsia="宋体" w:cs="宋体"/>
          <w:sz w:val="24"/>
          <w:szCs w:val="24"/>
          <w:lang w:val="en-US" w:eastAsia="zh-CN"/>
        </w:rPr>
        <w:t>胡</w:t>
      </w:r>
      <w:r>
        <w:rPr>
          <w:rFonts w:hint="eastAsia" w:ascii="宋体" w:hAnsi="宋体" w:eastAsia="宋体" w:cs="宋体"/>
          <w:sz w:val="24"/>
          <w:szCs w:val="24"/>
        </w:rPr>
        <w:t>老师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13813943938</w:t>
      </w:r>
    </w:p>
    <w:p w14:paraId="043ABC6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商务咨询：徐老师 13913335859</w:t>
      </w:r>
    </w:p>
    <w:p w14:paraId="36EBD54E">
      <w:pPr>
        <w:keepNext w:val="0"/>
        <w:keepLines w:val="0"/>
        <w:widowControl/>
        <w:suppressLineNumbers w:val="0"/>
        <w:spacing w:before="75" w:beforeAutospacing="0" w:after="75" w:afterAutospacing="0" w:line="55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lang w:val="en-US" w:eastAsia="zh-CN" w:bidi="ar"/>
        </w:rPr>
        <w:t>附件：</w:t>
      </w:r>
    </w:p>
    <w:p w14:paraId="543C6B7F">
      <w:pPr>
        <w:keepNext w:val="0"/>
        <w:keepLines w:val="0"/>
        <w:widowControl/>
        <w:suppressLineNumbers w:val="0"/>
        <w:spacing w:before="75" w:beforeAutospacing="0" w:after="75" w:afterAutospacing="0" w:line="555" w:lineRule="atLeast"/>
        <w:ind w:left="0" w:right="0" w:firstLine="0"/>
        <w:jc w:val="righ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lang w:val="en-US" w:eastAsia="zh-CN" w:bidi="ar"/>
        </w:rPr>
        <w:t> </w:t>
      </w:r>
    </w:p>
    <w:p w14:paraId="38D33834">
      <w:pPr>
        <w:keepNext w:val="0"/>
        <w:keepLines w:val="0"/>
        <w:widowControl/>
        <w:suppressLineNumbers w:val="0"/>
        <w:spacing w:before="75" w:beforeAutospacing="0" w:after="75" w:afterAutospacing="0" w:line="555" w:lineRule="atLeast"/>
        <w:ind w:left="0" w:right="0" w:firstLine="0"/>
        <w:jc w:val="righ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lang w:val="en-US" w:eastAsia="zh-CN" w:bidi="ar"/>
        </w:rPr>
        <w:t>南京财经大学红山学院采购与招标工作小组</w:t>
      </w:r>
    </w:p>
    <w:p w14:paraId="16CF595E">
      <w:pPr>
        <w:keepNext w:val="0"/>
        <w:keepLines w:val="0"/>
        <w:widowControl/>
        <w:suppressLineNumbers w:val="0"/>
        <w:spacing w:before="75" w:beforeAutospacing="0" w:after="75" w:afterAutospacing="0" w:line="555" w:lineRule="atLeast"/>
        <w:ind w:left="0" w:right="0" w:firstLine="0"/>
        <w:jc w:val="righ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lang w:val="en-US" w:eastAsia="zh-CN" w:bidi="ar"/>
        </w:rPr>
        <w:t>                       2025年7月17日</w:t>
      </w:r>
    </w:p>
    <w:p w14:paraId="3FB178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4E1B6F"/>
    <w:rsid w:val="1354339D"/>
    <w:rsid w:val="17A92B90"/>
    <w:rsid w:val="22477EC9"/>
    <w:rsid w:val="55600C50"/>
    <w:rsid w:val="666022BE"/>
    <w:rsid w:val="7D957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1331</Words>
  <Characters>1448</Characters>
  <Lines>0</Lines>
  <Paragraphs>0</Paragraphs>
  <TotalTime>3</TotalTime>
  <ScaleCrop>false</ScaleCrop>
  <LinksUpToDate>false</LinksUpToDate>
  <CharactersWithSpaces>1475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2025-07-09T03:56:00Z</dcterms:created>
  <dc:creator>11324</dc:creator>
  <cp:lastModifiedBy>WPS_1337793320</cp:lastModifiedBy>
  <dcterms:modified xsi:type="dcterms:W3CDTF">2025-07-17T03:09:58Z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eyJoZGlkIjoiZmNlODFlM2E4YTU4YWU4MjE4MzdmOTQwYTRhNjU2YTYiLCJ1c2VySWQiOiIxMzM3NzkzMzIwIn0=</vt:lpwstr>
  </property>
  <property fmtid="{D5CDD505-2E9C-101B-9397-08002B2CF9AE}" pid="4" name="ICV">
    <vt:lpwstr>6189ECD1BDEB48BFA324F46E75890A4B_12</vt:lpwstr>
  </property>
</Properties>
</file>