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8A84">
      <w:pPr>
        <w:adjustRightInd w:val="0"/>
        <w:spacing w:line="460" w:lineRule="exact"/>
        <w:ind w:firstLine="600" w:firstLineChars="200"/>
        <w:contextualSpacing/>
        <w:rPr>
          <w:rFonts w:hint="eastAsia" w:ascii="宋体" w:hAnsi="宋体" w:eastAsia="宋体"/>
          <w:b/>
          <w:sz w:val="30"/>
          <w:szCs w:val="30"/>
          <w:highlight w:val="none"/>
          <w:lang w:eastAsia="zh-CN"/>
        </w:rPr>
      </w:pPr>
      <w:r>
        <w:rPr>
          <w:rFonts w:hint="eastAsia" w:ascii="宋体" w:hAnsi="宋体"/>
          <w:b/>
          <w:sz w:val="30"/>
          <w:szCs w:val="30"/>
          <w:highlight w:val="none"/>
        </w:rPr>
        <w:t>南京财经大学红山学院教职工</w:t>
      </w:r>
      <w:r>
        <w:rPr>
          <w:rFonts w:hint="eastAsia" w:ascii="宋体" w:hAnsi="宋体"/>
          <w:b/>
          <w:sz w:val="30"/>
          <w:szCs w:val="30"/>
          <w:highlight w:val="none"/>
          <w:lang w:val="en-US" w:eastAsia="zh-CN"/>
        </w:rPr>
        <w:t>宿舍</w:t>
      </w:r>
      <w:r>
        <w:rPr>
          <w:rFonts w:hint="eastAsia" w:ascii="宋体" w:hAnsi="宋体"/>
          <w:b/>
          <w:sz w:val="30"/>
          <w:szCs w:val="30"/>
          <w:highlight w:val="none"/>
        </w:rPr>
        <w:t>、招待所扩容床具品询价</w:t>
      </w:r>
      <w:r>
        <w:rPr>
          <w:rFonts w:hint="eastAsia" w:ascii="宋体" w:hAnsi="宋体"/>
          <w:b/>
          <w:sz w:val="30"/>
          <w:szCs w:val="30"/>
          <w:highlight w:val="none"/>
          <w:lang w:val="en-US" w:eastAsia="zh-CN"/>
        </w:rPr>
        <w:t>文件</w:t>
      </w:r>
    </w:p>
    <w:p w14:paraId="72925591">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我</w:t>
      </w:r>
      <w:r>
        <w:rPr>
          <w:rFonts w:hint="eastAsia" w:ascii="宋体" w:hAnsi="宋体"/>
          <w:sz w:val="24"/>
          <w:szCs w:val="24"/>
          <w:highlight w:val="none"/>
          <w:lang w:val="en-US" w:eastAsia="zh-CN"/>
        </w:rPr>
        <w:t>校教职工宿舍、招待所扩容床具品</w:t>
      </w:r>
      <w:r>
        <w:rPr>
          <w:rFonts w:ascii="宋体" w:hAnsi="宋体"/>
          <w:sz w:val="24"/>
          <w:szCs w:val="24"/>
          <w:highlight w:val="none"/>
        </w:rPr>
        <w:t>采购</w:t>
      </w:r>
      <w:r>
        <w:rPr>
          <w:rFonts w:hint="eastAsia" w:ascii="宋体" w:hAnsi="宋体"/>
          <w:sz w:val="24"/>
          <w:szCs w:val="24"/>
          <w:highlight w:val="none"/>
        </w:rPr>
        <w:t>项目</w:t>
      </w:r>
      <w:r>
        <w:rPr>
          <w:rFonts w:hint="eastAsia" w:ascii="宋体" w:hAnsi="宋体"/>
          <w:sz w:val="24"/>
          <w:szCs w:val="24"/>
          <w:highlight w:val="none"/>
          <w:lang w:eastAsia="zh-CN"/>
        </w:rPr>
        <w:t>（项目编号：NCHS2025060</w:t>
      </w:r>
      <w:r>
        <w:rPr>
          <w:rFonts w:hint="eastAsia" w:ascii="宋体" w:hAnsi="宋体"/>
          <w:sz w:val="24"/>
          <w:szCs w:val="24"/>
          <w:highlight w:val="none"/>
          <w:lang w:val="en-US" w:eastAsia="zh-CN"/>
        </w:rPr>
        <w:t>5</w:t>
      </w:r>
      <w:r>
        <w:rPr>
          <w:rFonts w:hint="eastAsia" w:ascii="宋体" w:hAnsi="宋体"/>
          <w:sz w:val="24"/>
          <w:szCs w:val="24"/>
          <w:highlight w:val="none"/>
          <w:lang w:eastAsia="zh-CN"/>
        </w:rPr>
        <w:t>-XJ-HW10）</w:t>
      </w:r>
      <w:r>
        <w:rPr>
          <w:rFonts w:hint="eastAsia" w:ascii="宋体" w:hAnsi="宋体"/>
          <w:sz w:val="24"/>
          <w:szCs w:val="24"/>
          <w:highlight w:val="none"/>
        </w:rPr>
        <w:t>通过</w:t>
      </w:r>
      <w:r>
        <w:rPr>
          <w:rFonts w:ascii="宋体" w:hAnsi="宋体"/>
          <w:sz w:val="24"/>
          <w:szCs w:val="24"/>
          <w:highlight w:val="none"/>
        </w:rPr>
        <w:t>询价方式</w:t>
      </w:r>
      <w:r>
        <w:rPr>
          <w:rFonts w:hint="eastAsia" w:ascii="宋体" w:hAnsi="宋体"/>
          <w:sz w:val="24"/>
          <w:szCs w:val="24"/>
          <w:highlight w:val="none"/>
        </w:rPr>
        <w:t>采购，欢迎符合资质要求的单位参与报价。本次询价采购由学院招投标</w:t>
      </w:r>
      <w:r>
        <w:rPr>
          <w:rFonts w:ascii="宋体" w:hAnsi="宋体"/>
          <w:sz w:val="24"/>
          <w:szCs w:val="24"/>
          <w:highlight w:val="none"/>
        </w:rPr>
        <w:t>工作小组</w:t>
      </w:r>
      <w:r>
        <w:rPr>
          <w:rFonts w:hint="eastAsia" w:ascii="宋体" w:hAnsi="宋体"/>
          <w:sz w:val="24"/>
          <w:szCs w:val="24"/>
          <w:highlight w:val="none"/>
        </w:rPr>
        <w:t>统一组织，并按照有关规定开展工作，请各参与单位积极配合，认真阅读本询价文件，精心做好相应工作。现将有关事项告知如下：</w:t>
      </w:r>
    </w:p>
    <w:p w14:paraId="78B96F51">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rPr>
        <w:t>一、承办部门：</w:t>
      </w:r>
      <w:r>
        <w:rPr>
          <w:rFonts w:hint="eastAsia" w:ascii="宋体" w:hAnsi="宋体"/>
          <w:sz w:val="24"/>
          <w:szCs w:val="24"/>
          <w:highlight w:val="none"/>
        </w:rPr>
        <w:t>南京财经大学红山学院</w:t>
      </w:r>
      <w:r>
        <w:rPr>
          <w:rFonts w:hint="eastAsia" w:ascii="宋体" w:hAnsi="宋体"/>
          <w:sz w:val="24"/>
          <w:szCs w:val="24"/>
          <w:highlight w:val="none"/>
          <w:lang w:val="en-US" w:eastAsia="zh-CN"/>
        </w:rPr>
        <w:t>党政办</w:t>
      </w:r>
      <w:r>
        <w:rPr>
          <w:rFonts w:hint="eastAsia" w:ascii="宋体" w:hAnsi="宋体"/>
          <w:sz w:val="24"/>
          <w:szCs w:val="24"/>
          <w:highlight w:val="none"/>
        </w:rPr>
        <w:t>。</w:t>
      </w:r>
    </w:p>
    <w:p w14:paraId="1636F318">
      <w:pPr>
        <w:adjustRightInd w:val="0"/>
        <w:spacing w:line="460" w:lineRule="exact"/>
        <w:ind w:firstLine="480" w:firstLineChars="200"/>
        <w:contextualSpacing/>
        <w:rPr>
          <w:rFonts w:hint="eastAsia" w:ascii="宋体" w:hAnsi="宋体" w:eastAsia="宋体"/>
          <w:b/>
          <w:sz w:val="24"/>
          <w:szCs w:val="24"/>
          <w:highlight w:val="none"/>
          <w:lang w:val="en-US" w:eastAsia="zh-CN"/>
        </w:rPr>
      </w:pPr>
      <w:r>
        <w:rPr>
          <w:rFonts w:hint="eastAsia" w:ascii="宋体" w:hAnsi="宋体"/>
          <w:b/>
          <w:sz w:val="24"/>
          <w:szCs w:val="24"/>
          <w:highlight w:val="none"/>
        </w:rPr>
        <w:t>二、</w:t>
      </w:r>
      <w:r>
        <w:rPr>
          <w:rFonts w:hint="eastAsia" w:ascii="宋体" w:hAnsi="宋体"/>
          <w:b/>
          <w:sz w:val="24"/>
          <w:szCs w:val="24"/>
          <w:highlight w:val="none"/>
          <w:lang w:val="en-US" w:eastAsia="zh-CN"/>
        </w:rPr>
        <w:t>询价内容</w:t>
      </w:r>
      <w:r>
        <w:rPr>
          <w:rFonts w:hint="eastAsia" w:ascii="宋体" w:hAnsi="宋体"/>
          <w:b/>
          <w:sz w:val="24"/>
          <w:szCs w:val="24"/>
          <w:highlight w:val="none"/>
        </w:rPr>
        <w:t>：</w:t>
      </w:r>
    </w:p>
    <w:tbl>
      <w:tblPr>
        <w:tblStyle w:val="9"/>
        <w:tblpPr w:leftFromText="180" w:rightFromText="180" w:vertAnchor="text" w:horzAnchor="page" w:tblpX="1294" w:tblpY="437"/>
        <w:tblOverlap w:val="never"/>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875"/>
        <w:gridCol w:w="3098"/>
        <w:gridCol w:w="2094"/>
        <w:gridCol w:w="995"/>
      </w:tblGrid>
      <w:tr w14:paraId="0C2D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4" w:type="dxa"/>
            <w:vAlign w:val="center"/>
          </w:tcPr>
          <w:p w14:paraId="21369AEA">
            <w:pPr>
              <w:spacing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序号</w:t>
            </w:r>
          </w:p>
        </w:tc>
        <w:tc>
          <w:tcPr>
            <w:tcW w:w="1875" w:type="dxa"/>
            <w:vAlign w:val="center"/>
          </w:tcPr>
          <w:p w14:paraId="7F5EF004">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物品名称</w:t>
            </w:r>
          </w:p>
        </w:tc>
        <w:tc>
          <w:tcPr>
            <w:tcW w:w="3098" w:type="dxa"/>
            <w:vAlign w:val="center"/>
          </w:tcPr>
          <w:p w14:paraId="3B6A6189">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参数要求</w:t>
            </w:r>
          </w:p>
        </w:tc>
        <w:tc>
          <w:tcPr>
            <w:tcW w:w="2094" w:type="dxa"/>
            <w:vAlign w:val="center"/>
          </w:tcPr>
          <w:p w14:paraId="41E8F08F">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数量</w:t>
            </w:r>
          </w:p>
        </w:tc>
        <w:tc>
          <w:tcPr>
            <w:tcW w:w="995" w:type="dxa"/>
            <w:vAlign w:val="center"/>
          </w:tcPr>
          <w:p w14:paraId="2B101E8A">
            <w:pPr>
              <w:spacing w:line="480" w:lineRule="exact"/>
              <w:jc w:val="center"/>
              <w:rPr>
                <w:rFonts w:ascii="宋体" w:hAnsi="宋体" w:cs="宋体"/>
                <w:color w:val="auto"/>
                <w:highlight w:val="none"/>
              </w:rPr>
            </w:pPr>
            <w:r>
              <w:rPr>
                <w:rFonts w:hint="eastAsia" w:ascii="宋体" w:hAnsi="宋体" w:cs="宋体"/>
                <w:color w:val="auto"/>
                <w:highlight w:val="none"/>
              </w:rPr>
              <w:t>限价     （万元）</w:t>
            </w:r>
          </w:p>
        </w:tc>
      </w:tr>
      <w:tr w14:paraId="18EC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4" w:type="dxa"/>
            <w:vAlign w:val="center"/>
          </w:tcPr>
          <w:p w14:paraId="40D6DC60">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875" w:type="dxa"/>
            <w:vAlign w:val="center"/>
          </w:tcPr>
          <w:p w14:paraId="7F433BE7">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床单</w:t>
            </w:r>
          </w:p>
          <w:p w14:paraId="600581C1">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kern w:val="0"/>
                <w:highlight w:val="none"/>
                <w:lang w:bidi="ar"/>
              </w:rPr>
              <w:t>（床1200*2000）</w:t>
            </w:r>
          </w:p>
        </w:tc>
        <w:tc>
          <w:tcPr>
            <w:tcW w:w="3098" w:type="dxa"/>
            <w:vAlign w:val="top"/>
          </w:tcPr>
          <w:p w14:paraId="4032715A">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尺寸：2050*2800mm</w:t>
            </w:r>
          </w:p>
          <w:p w14:paraId="622D3A17">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密度：40s/140*120</w:t>
            </w:r>
          </w:p>
          <w:p w14:paraId="2CAF3B8B">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材料：全棉  颜色：白色</w:t>
            </w:r>
          </w:p>
          <w:p w14:paraId="0E576889">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条纹：缎条（竖） 3cm缎条</w:t>
            </w:r>
          </w:p>
        </w:tc>
        <w:tc>
          <w:tcPr>
            <w:tcW w:w="2094" w:type="dxa"/>
            <w:vAlign w:val="center"/>
          </w:tcPr>
          <w:p w14:paraId="01DB084B">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w:t>
            </w:r>
          </w:p>
        </w:tc>
        <w:tc>
          <w:tcPr>
            <w:tcW w:w="995" w:type="dxa"/>
            <w:vMerge w:val="restart"/>
            <w:vAlign w:val="center"/>
          </w:tcPr>
          <w:p w14:paraId="747A0174">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r>
      <w:tr w14:paraId="61E3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1184" w:type="dxa"/>
            <w:vAlign w:val="center"/>
          </w:tcPr>
          <w:p w14:paraId="62B6EDDF">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w:t>
            </w:r>
          </w:p>
        </w:tc>
        <w:tc>
          <w:tcPr>
            <w:tcW w:w="1875" w:type="dxa"/>
            <w:vAlign w:val="center"/>
          </w:tcPr>
          <w:p w14:paraId="0B491315">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被罩</w:t>
            </w:r>
          </w:p>
          <w:p w14:paraId="438E3288">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3098" w:type="dxa"/>
            <w:vAlign w:val="top"/>
          </w:tcPr>
          <w:p w14:paraId="1E973F39">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密度：40s/140*120</w:t>
            </w:r>
          </w:p>
          <w:p w14:paraId="2AD987D3">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材料：全棉  颜色：白色</w:t>
            </w:r>
          </w:p>
          <w:p w14:paraId="1BF41FB3">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条纹：缎条（竖） 3cm缎条</w:t>
            </w:r>
          </w:p>
          <w:p w14:paraId="3E81B27E">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要求：双针压边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脚头开口</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尺寸与被芯相配，洗后缩水要能正常使用</w:t>
            </w:r>
          </w:p>
        </w:tc>
        <w:tc>
          <w:tcPr>
            <w:tcW w:w="2094" w:type="dxa"/>
            <w:vAlign w:val="center"/>
          </w:tcPr>
          <w:p w14:paraId="724950B6">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w:t>
            </w:r>
          </w:p>
        </w:tc>
        <w:tc>
          <w:tcPr>
            <w:tcW w:w="995" w:type="dxa"/>
            <w:vMerge w:val="continue"/>
            <w:vAlign w:val="center"/>
          </w:tcPr>
          <w:p w14:paraId="0FEBFD19">
            <w:pPr>
              <w:spacing w:line="480" w:lineRule="exact"/>
              <w:jc w:val="center"/>
              <w:rPr>
                <w:rFonts w:hint="eastAsia" w:ascii="宋体" w:hAnsi="宋体" w:cs="宋体"/>
                <w:color w:val="auto"/>
                <w:highlight w:val="none"/>
                <w:lang w:val="en-US" w:eastAsia="zh-CN"/>
              </w:rPr>
            </w:pPr>
          </w:p>
        </w:tc>
      </w:tr>
      <w:tr w14:paraId="6FE6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184" w:type="dxa"/>
            <w:vAlign w:val="center"/>
          </w:tcPr>
          <w:p w14:paraId="0BBFDEA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1875" w:type="dxa"/>
            <w:vAlign w:val="center"/>
          </w:tcPr>
          <w:p w14:paraId="53BD0B47">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枕套</w:t>
            </w:r>
          </w:p>
          <w:p w14:paraId="5A39010D">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3098" w:type="dxa"/>
            <w:vAlign w:val="top"/>
          </w:tcPr>
          <w:p w14:paraId="37279F33">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密度：40s/140*120</w:t>
            </w:r>
          </w:p>
          <w:p w14:paraId="3CFCE315">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要求：信封式 封口150mm 双针压边 尺寸与枕芯相配，洗后缩水要能正常使用</w:t>
            </w:r>
          </w:p>
          <w:p w14:paraId="4CBF7C6C">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材料：全棉  颜色：白色</w:t>
            </w:r>
          </w:p>
          <w:p w14:paraId="4E9B5E0C">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条纹：缎条（横） 3cm缎条</w:t>
            </w:r>
          </w:p>
        </w:tc>
        <w:tc>
          <w:tcPr>
            <w:tcW w:w="2094" w:type="dxa"/>
            <w:vAlign w:val="center"/>
          </w:tcPr>
          <w:p w14:paraId="545AB9A8">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w:t>
            </w:r>
          </w:p>
        </w:tc>
        <w:tc>
          <w:tcPr>
            <w:tcW w:w="995" w:type="dxa"/>
            <w:vMerge w:val="continue"/>
            <w:vAlign w:val="center"/>
          </w:tcPr>
          <w:p w14:paraId="4DE8049F">
            <w:pPr>
              <w:spacing w:line="480" w:lineRule="exact"/>
              <w:jc w:val="center"/>
              <w:rPr>
                <w:rFonts w:hint="eastAsia" w:ascii="宋体" w:hAnsi="宋体" w:cs="宋体"/>
                <w:color w:val="auto"/>
                <w:highlight w:val="none"/>
                <w:lang w:val="en-US" w:eastAsia="zh-CN"/>
              </w:rPr>
            </w:pPr>
          </w:p>
        </w:tc>
      </w:tr>
      <w:tr w14:paraId="3AFF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184" w:type="dxa"/>
            <w:vAlign w:val="center"/>
          </w:tcPr>
          <w:p w14:paraId="3C06A7B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4</w:t>
            </w:r>
          </w:p>
        </w:tc>
        <w:tc>
          <w:tcPr>
            <w:tcW w:w="1875" w:type="dxa"/>
            <w:vAlign w:val="center"/>
          </w:tcPr>
          <w:p w14:paraId="38242A0F">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防滑垫</w:t>
            </w:r>
          </w:p>
          <w:p w14:paraId="39550E24">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3098" w:type="dxa"/>
            <w:vAlign w:val="top"/>
          </w:tcPr>
          <w:p w14:paraId="0877ED27">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尺寸：1200*2000mm</w:t>
            </w:r>
          </w:p>
          <w:p w14:paraId="5A8941D7">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外面料：6535涤棉</w:t>
            </w:r>
          </w:p>
          <w:p w14:paraId="0FB97EA1">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密度：45s/110*76</w:t>
            </w:r>
          </w:p>
          <w:p w14:paraId="0142CD56">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填充物：化纤</w:t>
            </w:r>
          </w:p>
          <w:p w14:paraId="3876495F">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纤维种类：单孔纤维</w:t>
            </w:r>
          </w:p>
          <w:p w14:paraId="2B307D41">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重量：120g/㎡</w:t>
            </w:r>
          </w:p>
        </w:tc>
        <w:tc>
          <w:tcPr>
            <w:tcW w:w="2094" w:type="dxa"/>
            <w:vAlign w:val="center"/>
          </w:tcPr>
          <w:p w14:paraId="318B7B8E">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50</w:t>
            </w:r>
          </w:p>
        </w:tc>
        <w:tc>
          <w:tcPr>
            <w:tcW w:w="995" w:type="dxa"/>
            <w:vMerge w:val="continue"/>
            <w:vAlign w:val="center"/>
          </w:tcPr>
          <w:p w14:paraId="3CD07F6C">
            <w:pPr>
              <w:spacing w:line="480" w:lineRule="exact"/>
              <w:jc w:val="center"/>
              <w:rPr>
                <w:rFonts w:hint="eastAsia" w:ascii="宋体" w:hAnsi="宋体" w:cs="宋体"/>
                <w:color w:val="auto"/>
                <w:highlight w:val="none"/>
                <w:lang w:val="en-US" w:eastAsia="zh-CN"/>
              </w:rPr>
            </w:pPr>
          </w:p>
        </w:tc>
      </w:tr>
      <w:tr w14:paraId="75F9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84" w:type="dxa"/>
            <w:vAlign w:val="center"/>
          </w:tcPr>
          <w:p w14:paraId="0DE000B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5</w:t>
            </w:r>
          </w:p>
        </w:tc>
        <w:tc>
          <w:tcPr>
            <w:tcW w:w="1875" w:type="dxa"/>
            <w:vAlign w:val="center"/>
          </w:tcPr>
          <w:p w14:paraId="22650D8A">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被芯</w:t>
            </w:r>
          </w:p>
          <w:p w14:paraId="488AF59B">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3098" w:type="dxa"/>
            <w:vAlign w:val="top"/>
          </w:tcPr>
          <w:p w14:paraId="0BF03028">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尺寸：1600*2200mm</w:t>
            </w:r>
          </w:p>
          <w:p w14:paraId="33D9A379">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密度：40s/133*100 350g/㎡</w:t>
            </w:r>
          </w:p>
          <w:p w14:paraId="7AC76F43">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lang w:val="en-US" w:eastAsia="zh-CN"/>
              </w:rPr>
              <w:t>材料：羽丝绒  外面料全棉</w:t>
            </w:r>
          </w:p>
        </w:tc>
        <w:tc>
          <w:tcPr>
            <w:tcW w:w="2094" w:type="dxa"/>
            <w:vAlign w:val="center"/>
          </w:tcPr>
          <w:p w14:paraId="12E11157">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40</w:t>
            </w:r>
          </w:p>
        </w:tc>
        <w:tc>
          <w:tcPr>
            <w:tcW w:w="995" w:type="dxa"/>
            <w:vMerge w:val="continue"/>
            <w:vAlign w:val="center"/>
          </w:tcPr>
          <w:p w14:paraId="2545FD57">
            <w:pPr>
              <w:spacing w:line="480" w:lineRule="exact"/>
              <w:jc w:val="center"/>
              <w:rPr>
                <w:rFonts w:hint="eastAsia" w:ascii="宋体" w:hAnsi="宋体" w:cs="宋体"/>
                <w:color w:val="auto"/>
                <w:highlight w:val="none"/>
                <w:lang w:val="en-US" w:eastAsia="zh-CN"/>
              </w:rPr>
            </w:pPr>
          </w:p>
        </w:tc>
      </w:tr>
      <w:tr w14:paraId="0A32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84" w:type="dxa"/>
            <w:vAlign w:val="center"/>
          </w:tcPr>
          <w:p w14:paraId="367B7D52">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w:t>
            </w:r>
          </w:p>
        </w:tc>
        <w:tc>
          <w:tcPr>
            <w:tcW w:w="1875" w:type="dxa"/>
            <w:vAlign w:val="center"/>
          </w:tcPr>
          <w:p w14:paraId="77768E5F">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枕芯</w:t>
            </w:r>
          </w:p>
          <w:p w14:paraId="60BEF783">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3098" w:type="dxa"/>
            <w:vAlign w:val="top"/>
          </w:tcPr>
          <w:p w14:paraId="6DDC84EA">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尺寸：480*750mm</w:t>
            </w:r>
          </w:p>
          <w:p w14:paraId="1992DF16">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密度：40s/133*100  1000g</w:t>
            </w:r>
          </w:p>
          <w:p w14:paraId="7ADA276D">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lang w:val="en-US" w:eastAsia="zh-CN"/>
              </w:rPr>
              <w:t>材料：羽丝绒   外面料全棉</w:t>
            </w:r>
          </w:p>
        </w:tc>
        <w:tc>
          <w:tcPr>
            <w:tcW w:w="2094" w:type="dxa"/>
            <w:vAlign w:val="center"/>
          </w:tcPr>
          <w:p w14:paraId="2D37F5E4">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40</w:t>
            </w:r>
          </w:p>
        </w:tc>
        <w:tc>
          <w:tcPr>
            <w:tcW w:w="995" w:type="dxa"/>
            <w:vMerge w:val="continue"/>
            <w:vAlign w:val="center"/>
          </w:tcPr>
          <w:p w14:paraId="75F1761B">
            <w:pPr>
              <w:spacing w:line="480" w:lineRule="exact"/>
              <w:jc w:val="center"/>
              <w:rPr>
                <w:rFonts w:hint="eastAsia" w:ascii="宋体" w:hAnsi="宋体" w:cs="宋体"/>
                <w:color w:val="auto"/>
                <w:highlight w:val="none"/>
                <w:lang w:val="en-US" w:eastAsia="zh-CN"/>
              </w:rPr>
            </w:pPr>
          </w:p>
        </w:tc>
      </w:tr>
      <w:tr w14:paraId="742F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184" w:type="dxa"/>
            <w:vAlign w:val="center"/>
          </w:tcPr>
          <w:p w14:paraId="2AC0CC25">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1875" w:type="dxa"/>
            <w:vAlign w:val="center"/>
          </w:tcPr>
          <w:p w14:paraId="16D92223">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浴巾</w:t>
            </w:r>
          </w:p>
        </w:tc>
        <w:tc>
          <w:tcPr>
            <w:tcW w:w="3098" w:type="dxa"/>
            <w:vAlign w:val="center"/>
          </w:tcPr>
          <w:p w14:paraId="786195D7">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尺寸：≥1400*700mm</w:t>
            </w:r>
          </w:p>
          <w:p w14:paraId="22ABAB86">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重量：≥500g</w:t>
            </w:r>
          </w:p>
          <w:p w14:paraId="29EC69A1">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材料：32s全棉</w:t>
            </w:r>
          </w:p>
          <w:p w14:paraId="3A3E57E1">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颜色：白色</w:t>
            </w:r>
          </w:p>
        </w:tc>
        <w:tc>
          <w:tcPr>
            <w:tcW w:w="2094" w:type="dxa"/>
            <w:vAlign w:val="center"/>
          </w:tcPr>
          <w:p w14:paraId="69784014">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60</w:t>
            </w:r>
          </w:p>
        </w:tc>
        <w:tc>
          <w:tcPr>
            <w:tcW w:w="995" w:type="dxa"/>
            <w:vMerge w:val="continue"/>
            <w:vAlign w:val="center"/>
          </w:tcPr>
          <w:p w14:paraId="3F4471EA">
            <w:pPr>
              <w:spacing w:line="480" w:lineRule="exact"/>
              <w:jc w:val="center"/>
              <w:rPr>
                <w:rFonts w:hint="eastAsia" w:ascii="宋体" w:hAnsi="宋体" w:cs="宋体"/>
                <w:color w:val="auto"/>
                <w:highlight w:val="none"/>
                <w:lang w:val="en-US" w:eastAsia="zh-CN"/>
              </w:rPr>
            </w:pPr>
          </w:p>
        </w:tc>
      </w:tr>
      <w:tr w14:paraId="426B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84" w:type="dxa"/>
            <w:vAlign w:val="center"/>
          </w:tcPr>
          <w:p w14:paraId="67FA1BC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1875" w:type="dxa"/>
            <w:vAlign w:val="center"/>
          </w:tcPr>
          <w:p w14:paraId="2F1611A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毛巾</w:t>
            </w:r>
          </w:p>
        </w:tc>
        <w:tc>
          <w:tcPr>
            <w:tcW w:w="3098" w:type="dxa"/>
            <w:vAlign w:val="center"/>
          </w:tcPr>
          <w:p w14:paraId="41DE0A23">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尺寸：≥330*700mm</w:t>
            </w:r>
          </w:p>
          <w:p w14:paraId="5489EE53">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重量：≥135g</w:t>
            </w:r>
          </w:p>
          <w:p w14:paraId="19DA35DE">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材料:32s全棉</w:t>
            </w:r>
          </w:p>
          <w:p w14:paraId="6C3E6B57">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颜色：白色</w:t>
            </w:r>
          </w:p>
        </w:tc>
        <w:tc>
          <w:tcPr>
            <w:tcW w:w="2094" w:type="dxa"/>
            <w:vAlign w:val="center"/>
          </w:tcPr>
          <w:p w14:paraId="3151EF7C">
            <w:pPr>
              <w:numPr>
                <w:ilvl w:val="0"/>
                <w:numId w:val="0"/>
              </w:numPr>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60</w:t>
            </w:r>
          </w:p>
        </w:tc>
        <w:tc>
          <w:tcPr>
            <w:tcW w:w="995" w:type="dxa"/>
            <w:vMerge w:val="continue"/>
            <w:vAlign w:val="center"/>
          </w:tcPr>
          <w:p w14:paraId="5F7FD4D4">
            <w:pPr>
              <w:spacing w:line="480" w:lineRule="exact"/>
              <w:jc w:val="center"/>
              <w:rPr>
                <w:rFonts w:hint="eastAsia" w:ascii="宋体" w:hAnsi="宋体" w:cs="宋体"/>
                <w:color w:val="auto"/>
                <w:highlight w:val="none"/>
                <w:lang w:val="en-US" w:eastAsia="zh-CN"/>
              </w:rPr>
            </w:pPr>
          </w:p>
        </w:tc>
      </w:tr>
      <w:tr w14:paraId="45E2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9246" w:type="dxa"/>
            <w:gridSpan w:val="5"/>
            <w:vAlign w:val="center"/>
          </w:tcPr>
          <w:p w14:paraId="0AA1454A">
            <w:pPr>
              <w:adjustRightInd w:val="0"/>
              <w:snapToGrid w:val="0"/>
              <w:spacing w:line="30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备注：所有产品经验收合格后，免费质保一年。收货后十五日内发现质量问题，予以换货。在正常使用情况下，三个月内出现脱线，漏针等问题免费修理。</w:t>
            </w:r>
          </w:p>
        </w:tc>
      </w:tr>
    </w:tbl>
    <w:p w14:paraId="08411087">
      <w:pPr>
        <w:adjustRightInd w:val="0"/>
        <w:spacing w:line="460" w:lineRule="exact"/>
        <w:contextualSpacing/>
        <w:rPr>
          <w:rFonts w:hint="default" w:ascii="宋体" w:hAnsi="宋体" w:eastAsia="宋体"/>
          <w:b w:val="0"/>
          <w:bCs/>
          <w:sz w:val="24"/>
          <w:szCs w:val="24"/>
          <w:highlight w:val="none"/>
          <w:lang w:val="en-US" w:eastAsia="zh-CN"/>
        </w:rPr>
      </w:pPr>
    </w:p>
    <w:p w14:paraId="5EEE2EAC">
      <w:pPr>
        <w:adjustRightInd w:val="0"/>
        <w:spacing w:line="460" w:lineRule="exact"/>
        <w:contextualSpacing/>
        <w:rPr>
          <w:rFonts w:hint="eastAsia" w:ascii="宋体" w:hAnsi="宋体"/>
          <w:sz w:val="24"/>
          <w:szCs w:val="24"/>
          <w:highlight w:val="none"/>
        </w:rPr>
      </w:pPr>
      <w:r>
        <w:rPr>
          <w:rFonts w:hint="eastAsia" w:ascii="宋体" w:hAnsi="宋体"/>
          <w:b/>
          <w:sz w:val="24"/>
          <w:szCs w:val="24"/>
          <w:highlight w:val="none"/>
          <w:lang w:val="en-US" w:eastAsia="zh-CN"/>
        </w:rPr>
        <w:t xml:space="preserve">    </w:t>
      </w:r>
      <w:r>
        <w:rPr>
          <w:rFonts w:hint="eastAsia" w:ascii="宋体" w:hAnsi="宋体"/>
          <w:b/>
          <w:sz w:val="24"/>
          <w:szCs w:val="24"/>
          <w:highlight w:val="none"/>
        </w:rPr>
        <w:t>三、项目地点：</w:t>
      </w:r>
      <w:r>
        <w:rPr>
          <w:rFonts w:hint="eastAsia" w:ascii="宋体" w:hAnsi="宋体"/>
          <w:b/>
          <w:bCs w:val="0"/>
          <w:sz w:val="24"/>
          <w:szCs w:val="24"/>
          <w:highlight w:val="none"/>
        </w:rPr>
        <w:t>南京市高淳区古柏街道鹿鸣大道66号，南京财经大学红山学院高淳</w:t>
      </w:r>
      <w:r>
        <w:rPr>
          <w:rFonts w:ascii="宋体" w:hAnsi="宋体"/>
          <w:b/>
          <w:bCs w:val="0"/>
          <w:sz w:val="24"/>
          <w:szCs w:val="24"/>
          <w:highlight w:val="none"/>
        </w:rPr>
        <w:t>校区</w:t>
      </w:r>
      <w:r>
        <w:rPr>
          <w:rFonts w:hint="eastAsia" w:ascii="宋体" w:hAnsi="宋体"/>
          <w:b/>
          <w:bCs w:val="0"/>
          <w:sz w:val="24"/>
          <w:szCs w:val="24"/>
          <w:highlight w:val="none"/>
        </w:rPr>
        <w:t>。</w:t>
      </w:r>
    </w:p>
    <w:p w14:paraId="0E04D54C">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四、报价</w:t>
      </w:r>
      <w:r>
        <w:rPr>
          <w:rFonts w:hint="eastAsia" w:ascii="宋体" w:hAnsi="宋体"/>
          <w:b/>
          <w:sz w:val="24"/>
          <w:szCs w:val="24"/>
          <w:highlight w:val="none"/>
          <w:lang w:val="en-US" w:eastAsia="zh-CN"/>
        </w:rPr>
        <w:t>人</w:t>
      </w:r>
      <w:r>
        <w:rPr>
          <w:rFonts w:hint="eastAsia" w:ascii="宋体" w:hAnsi="宋体"/>
          <w:b/>
          <w:sz w:val="24"/>
          <w:szCs w:val="24"/>
          <w:highlight w:val="none"/>
        </w:rPr>
        <w:t>资质：</w:t>
      </w:r>
    </w:p>
    <w:p w14:paraId="7CC80796">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必须是在</w:t>
      </w:r>
      <w:r>
        <w:rPr>
          <w:rFonts w:hint="eastAsia" w:ascii="宋体" w:hAnsi="宋体" w:cs="宋体"/>
          <w:color w:val="auto"/>
          <w:sz w:val="24"/>
          <w:szCs w:val="24"/>
          <w:highlight w:val="none"/>
          <w:lang w:val="en-US" w:eastAsia="zh-CN"/>
        </w:rPr>
        <w:t>市场监督</w:t>
      </w:r>
      <w:r>
        <w:rPr>
          <w:rFonts w:hint="eastAsia" w:ascii="宋体" w:hAnsi="宋体" w:cs="宋体"/>
          <w:color w:val="auto"/>
          <w:sz w:val="24"/>
          <w:szCs w:val="24"/>
          <w:highlight w:val="none"/>
        </w:rPr>
        <w:t>管理部门和税务部门登记注册的企业，具有独立法人资格，持有效营业执照、税务登记证、组织机构代码证（或三证合一）</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所经营项目相关的国家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行业规范要求的相关证照。</w:t>
      </w:r>
    </w:p>
    <w:p w14:paraId="5ED2A2C5">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.具有本项目3年及以上成功运营经验和同类业务成功案例（须提供2022年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月之后的中标通知书或合同），并已按约定履行了相关义务。</w:t>
      </w:r>
    </w:p>
    <w:p w14:paraId="7B4CD7C2">
      <w:pPr>
        <w:adjustRightInd w:val="0"/>
        <w:snapToGrid w:val="0"/>
        <w:spacing w:line="30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3.报价产品应符合GB 18401-2010《国家纺织产品基本安全技术规范》的要求，应具有国家检测部门出具的产品检测报告。</w:t>
      </w:r>
    </w:p>
    <w:p w14:paraId="427B4B86">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.报价人为本项目产品的制造商或经制造企业授权的代理经销商，提供产品制造商针对本项目的授权书、原厂质保承诺书复印件（加盖公章，原件备查）。</w:t>
      </w:r>
    </w:p>
    <w:p w14:paraId="3E9AE02F">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.提供近三年内在经营活动中没有重大违法违规行为和未受行业主管部门处罚的承诺书以及在“信用中国”或“诚信江苏”或中国政府采购网等渠道查询在本公告发布之日前的信用记录的截图。</w:t>
      </w:r>
    </w:p>
    <w:p w14:paraId="6BBAB071">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.提供法人证明复印件、法人授权委托书原件、法定代表人及被委托人身份证明复印件。</w:t>
      </w:r>
    </w:p>
    <w:p w14:paraId="7E401430">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.法律、行政法规规定的其他从事本项目资质条件。</w:t>
      </w:r>
    </w:p>
    <w:p w14:paraId="44DFF533">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.本次招标不接受联合体投标。</w:t>
      </w:r>
    </w:p>
    <w:p w14:paraId="6C883CE3">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注：上述所有证明文件均需加盖</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lang w:val="en-US" w:eastAsia="zh-CN"/>
        </w:rPr>
        <w:t>公章。</w:t>
      </w:r>
    </w:p>
    <w:p w14:paraId="29AB398D">
      <w:pPr>
        <w:numPr>
          <w:ilvl w:val="0"/>
          <w:numId w:val="1"/>
        </w:num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lang w:val="en-US" w:eastAsia="zh-CN"/>
        </w:rPr>
        <w:t>中标人</w:t>
      </w:r>
      <w:r>
        <w:rPr>
          <w:rFonts w:hint="eastAsia" w:ascii="宋体" w:hAnsi="宋体"/>
          <w:b/>
          <w:sz w:val="24"/>
          <w:szCs w:val="24"/>
          <w:highlight w:val="none"/>
        </w:rPr>
        <w:t>确定：</w:t>
      </w:r>
      <w:r>
        <w:rPr>
          <w:rFonts w:hint="eastAsia" w:ascii="宋体" w:hAnsi="宋体"/>
          <w:b w:val="0"/>
          <w:bCs/>
          <w:sz w:val="24"/>
          <w:szCs w:val="24"/>
          <w:highlight w:val="none"/>
          <w:lang w:val="en-US" w:eastAsia="zh-CN"/>
        </w:rPr>
        <w:t>由我校</w:t>
      </w:r>
      <w:r>
        <w:rPr>
          <w:rFonts w:hint="eastAsia" w:ascii="宋体" w:hAnsi="宋体" w:cs="宋体"/>
          <w:color w:val="auto"/>
          <w:sz w:val="24"/>
          <w:szCs w:val="24"/>
          <w:highlight w:val="none"/>
          <w:lang w:val="en-US" w:eastAsia="zh-CN"/>
        </w:rPr>
        <w:t>评标小组</w:t>
      </w:r>
      <w:r>
        <w:rPr>
          <w:rFonts w:hint="eastAsia" w:ascii="宋体" w:hAnsi="宋体" w:eastAsia="宋体" w:cs="宋体"/>
          <w:color w:val="auto"/>
          <w:sz w:val="24"/>
          <w:szCs w:val="24"/>
          <w:highlight w:val="none"/>
        </w:rPr>
        <w:t>综合</w:t>
      </w:r>
      <w:r>
        <w:rPr>
          <w:rFonts w:hint="eastAsia" w:ascii="宋体" w:hAnsi="宋体" w:eastAsia="宋体" w:cs="宋体"/>
          <w:color w:val="auto"/>
          <w:sz w:val="24"/>
          <w:szCs w:val="24"/>
          <w:highlight w:val="none"/>
          <w:lang w:val="en-US" w:eastAsia="zh-CN"/>
        </w:rPr>
        <w:t>评</w:t>
      </w:r>
      <w:r>
        <w:rPr>
          <w:rFonts w:hint="eastAsia" w:ascii="宋体" w:hAnsi="宋体" w:cs="宋体"/>
          <w:color w:val="auto"/>
          <w:sz w:val="24"/>
          <w:szCs w:val="24"/>
          <w:highlight w:val="none"/>
          <w:lang w:val="en-US" w:eastAsia="zh-CN"/>
        </w:rPr>
        <w:t>审确定中标人</w:t>
      </w:r>
      <w:r>
        <w:rPr>
          <w:rFonts w:hint="eastAsia" w:ascii="宋体" w:hAnsi="宋体"/>
          <w:sz w:val="24"/>
          <w:szCs w:val="24"/>
          <w:highlight w:val="none"/>
        </w:rPr>
        <w:t>。</w:t>
      </w:r>
    </w:p>
    <w:p w14:paraId="276C961C">
      <w:pPr>
        <w:numPr>
          <w:ilvl w:val="0"/>
          <w:numId w:val="0"/>
        </w:numPr>
        <w:adjustRightInd w:val="0"/>
        <w:spacing w:line="460" w:lineRule="exact"/>
        <w:ind w:firstLine="480" w:firstLineChars="200"/>
        <w:contextualSpacing/>
        <w:rPr>
          <w:rFonts w:hint="eastAsia" w:ascii="宋体" w:hAnsi="宋体"/>
          <w:color w:val="auto"/>
          <w:sz w:val="24"/>
          <w:szCs w:val="24"/>
          <w:highlight w:val="none"/>
          <w:lang w:val="en-US" w:eastAsia="zh-CN"/>
        </w:rPr>
      </w:pPr>
      <w:r>
        <w:rPr>
          <w:rFonts w:hint="eastAsia" w:ascii="宋体" w:hAnsi="宋体"/>
          <w:b/>
          <w:sz w:val="24"/>
          <w:szCs w:val="24"/>
          <w:highlight w:val="none"/>
          <w:lang w:val="en-US" w:eastAsia="zh-CN"/>
        </w:rPr>
        <w:t>六</w:t>
      </w:r>
      <w:r>
        <w:rPr>
          <w:rFonts w:hint="eastAsia" w:ascii="宋体" w:hAnsi="宋体"/>
          <w:b/>
          <w:sz w:val="24"/>
          <w:szCs w:val="24"/>
          <w:highlight w:val="none"/>
        </w:rPr>
        <w:t>、付款方式：</w:t>
      </w:r>
      <w:r>
        <w:rPr>
          <w:rFonts w:hint="eastAsia" w:ascii="宋体" w:hAnsi="宋体"/>
          <w:sz w:val="24"/>
          <w:szCs w:val="24"/>
          <w:highlight w:val="none"/>
        </w:rPr>
        <w:t>在指定位置</w:t>
      </w:r>
      <w:r>
        <w:rPr>
          <w:rFonts w:ascii="宋体" w:hAnsi="宋体"/>
          <w:sz w:val="24"/>
          <w:szCs w:val="24"/>
          <w:highlight w:val="none"/>
        </w:rPr>
        <w:t>交货并</w:t>
      </w:r>
      <w:r>
        <w:rPr>
          <w:rFonts w:hint="eastAsia" w:ascii="宋体" w:hAnsi="宋体"/>
          <w:sz w:val="24"/>
          <w:szCs w:val="24"/>
          <w:highlight w:val="none"/>
          <w:lang w:val="en-US" w:eastAsia="zh-CN"/>
        </w:rPr>
        <w:t>完成安装，经</w:t>
      </w:r>
      <w:r>
        <w:rPr>
          <w:rFonts w:ascii="宋体" w:hAnsi="宋体"/>
          <w:sz w:val="24"/>
          <w:szCs w:val="24"/>
          <w:highlight w:val="none"/>
        </w:rPr>
        <w:t>验收合格</w:t>
      </w:r>
      <w:r>
        <w:rPr>
          <w:rFonts w:hint="eastAsia" w:ascii="宋体" w:hAnsi="宋体"/>
          <w:sz w:val="24"/>
          <w:szCs w:val="24"/>
          <w:highlight w:val="none"/>
          <w:lang w:eastAsia="zh-CN"/>
        </w:rPr>
        <w:t>，</w:t>
      </w:r>
      <w:r>
        <w:rPr>
          <w:rFonts w:hint="eastAsia" w:ascii="宋体" w:hAnsi="宋体"/>
          <w:sz w:val="24"/>
          <w:szCs w:val="24"/>
          <w:highlight w:val="none"/>
        </w:rPr>
        <w:t>中标</w:t>
      </w:r>
      <w:r>
        <w:rPr>
          <w:rFonts w:hint="eastAsia" w:ascii="宋体" w:hAnsi="宋体"/>
          <w:sz w:val="24"/>
          <w:szCs w:val="24"/>
          <w:highlight w:val="none"/>
          <w:lang w:val="en-US" w:eastAsia="zh-CN"/>
        </w:rPr>
        <w:t>人</w:t>
      </w:r>
      <w:r>
        <w:rPr>
          <w:rFonts w:hint="eastAsia" w:ascii="宋体" w:hAnsi="宋体"/>
          <w:sz w:val="24"/>
          <w:szCs w:val="24"/>
          <w:highlight w:val="none"/>
        </w:rPr>
        <w:t>开具正规</w:t>
      </w:r>
      <w:r>
        <w:rPr>
          <w:rFonts w:hint="eastAsia" w:ascii="宋体" w:hAnsi="宋体"/>
          <w:sz w:val="24"/>
          <w:szCs w:val="24"/>
          <w:highlight w:val="none"/>
          <w:lang w:val="en-US" w:eastAsia="zh-CN"/>
        </w:rPr>
        <w:t>全额</w:t>
      </w:r>
      <w:r>
        <w:rPr>
          <w:rFonts w:hint="eastAsia" w:ascii="宋体" w:hAnsi="宋体"/>
          <w:sz w:val="24"/>
          <w:szCs w:val="24"/>
          <w:highlight w:val="none"/>
        </w:rPr>
        <w:t>增值税普通发票</w:t>
      </w:r>
      <w:r>
        <w:rPr>
          <w:rFonts w:hint="eastAsia" w:ascii="宋体" w:hAnsi="宋体"/>
          <w:sz w:val="24"/>
          <w:szCs w:val="24"/>
          <w:highlight w:val="none"/>
          <w:lang w:eastAsia="zh-CN"/>
        </w:rPr>
        <w:t>，</w:t>
      </w:r>
      <w:r>
        <w:rPr>
          <w:rFonts w:hint="eastAsia" w:ascii="宋体" w:hAnsi="宋体"/>
          <w:sz w:val="24"/>
          <w:szCs w:val="24"/>
          <w:highlight w:val="none"/>
          <w:lang w:val="en-US" w:eastAsia="zh-CN"/>
        </w:rPr>
        <w:t>询价人</w:t>
      </w:r>
      <w:r>
        <w:rPr>
          <w:rFonts w:ascii="宋体" w:hAnsi="宋体"/>
          <w:sz w:val="24"/>
          <w:szCs w:val="24"/>
          <w:highlight w:val="none"/>
        </w:rPr>
        <w:t>支付</w:t>
      </w:r>
      <w:r>
        <w:rPr>
          <w:rFonts w:hint="eastAsia" w:ascii="宋体" w:hAnsi="宋体"/>
          <w:sz w:val="24"/>
          <w:szCs w:val="24"/>
          <w:highlight w:val="none"/>
          <w:lang w:val="en-US" w:eastAsia="zh-CN"/>
        </w:rPr>
        <w:t>全部</w:t>
      </w:r>
      <w:r>
        <w:rPr>
          <w:rFonts w:ascii="宋体" w:hAnsi="宋体"/>
          <w:sz w:val="24"/>
          <w:szCs w:val="24"/>
          <w:highlight w:val="none"/>
        </w:rPr>
        <w:t>货款</w:t>
      </w:r>
      <w:r>
        <w:rPr>
          <w:rFonts w:hint="eastAsia" w:ascii="宋体" w:hAnsi="宋体"/>
          <w:sz w:val="24"/>
          <w:szCs w:val="24"/>
          <w:highlight w:val="none"/>
          <w:lang w:val="en-US" w:eastAsia="zh-CN"/>
        </w:rPr>
        <w:t>的90%，剩余10%作为质量保证金，自验收合格之日起</w:t>
      </w:r>
      <w:r>
        <w:rPr>
          <w:rFonts w:hint="eastAsia" w:ascii="宋体" w:hAnsi="宋体" w:eastAsia="宋体" w:cs="宋体"/>
          <w:i w:val="0"/>
          <w:color w:val="000000"/>
          <w:kern w:val="0"/>
          <w:sz w:val="24"/>
          <w:szCs w:val="24"/>
          <w:highlight w:val="none"/>
          <w:u w:val="none"/>
          <w:lang w:val="en-US" w:eastAsia="zh-CN" w:bidi="ar"/>
        </w:rPr>
        <w:t>满</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年后</w:t>
      </w:r>
      <w:r>
        <w:rPr>
          <w:rFonts w:hint="eastAsia" w:ascii="宋体" w:hAnsi="宋体" w:cs="宋体"/>
          <w:i w:val="0"/>
          <w:color w:val="000000"/>
          <w:kern w:val="0"/>
          <w:sz w:val="24"/>
          <w:szCs w:val="24"/>
          <w:highlight w:val="none"/>
          <w:u w:val="none"/>
          <w:lang w:val="en-US" w:eastAsia="zh-CN" w:bidi="ar"/>
        </w:rPr>
        <w:t>一次性无息</w:t>
      </w:r>
      <w:r>
        <w:rPr>
          <w:rFonts w:hint="eastAsia" w:ascii="宋体" w:hAnsi="宋体" w:eastAsia="宋体" w:cs="宋体"/>
          <w:i w:val="0"/>
          <w:color w:val="000000"/>
          <w:kern w:val="0"/>
          <w:sz w:val="24"/>
          <w:szCs w:val="24"/>
          <w:highlight w:val="none"/>
          <w:u w:val="none"/>
          <w:lang w:val="en-US" w:eastAsia="zh-CN" w:bidi="ar"/>
        </w:rPr>
        <w:t>付清。</w:t>
      </w:r>
    </w:p>
    <w:p w14:paraId="63010954">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lang w:val="en-US" w:eastAsia="zh-CN"/>
        </w:rPr>
        <w:t>七</w:t>
      </w:r>
      <w:r>
        <w:rPr>
          <w:rFonts w:hint="eastAsia" w:ascii="宋体" w:hAnsi="宋体"/>
          <w:b/>
          <w:sz w:val="24"/>
          <w:szCs w:val="24"/>
          <w:highlight w:val="none"/>
        </w:rPr>
        <w:t>、工期：</w:t>
      </w:r>
      <w:r>
        <w:rPr>
          <w:rFonts w:hint="eastAsia" w:ascii="宋体" w:hAnsi="宋体"/>
          <w:sz w:val="24"/>
          <w:szCs w:val="24"/>
          <w:highlight w:val="none"/>
        </w:rPr>
        <w:t>2025年8月</w:t>
      </w:r>
      <w:r>
        <w:rPr>
          <w:rFonts w:hint="eastAsia" w:ascii="宋体" w:hAnsi="宋体"/>
          <w:sz w:val="24"/>
          <w:szCs w:val="24"/>
          <w:highlight w:val="none"/>
          <w:lang w:val="en-US" w:eastAsia="zh-CN"/>
        </w:rPr>
        <w:t>10</w:t>
      </w:r>
      <w:r>
        <w:rPr>
          <w:rFonts w:hint="eastAsia" w:ascii="宋体" w:hAnsi="宋体"/>
          <w:sz w:val="24"/>
          <w:szCs w:val="24"/>
          <w:highlight w:val="none"/>
        </w:rPr>
        <w:t>日之前完成本项目的全部实施工作。</w:t>
      </w:r>
    </w:p>
    <w:p w14:paraId="3C654F5E">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lang w:val="en-US" w:eastAsia="zh-CN"/>
        </w:rPr>
        <w:t>八</w:t>
      </w:r>
      <w:r>
        <w:rPr>
          <w:rFonts w:hint="eastAsia" w:ascii="宋体" w:hAnsi="宋体"/>
          <w:b/>
          <w:sz w:val="24"/>
          <w:szCs w:val="24"/>
          <w:highlight w:val="none"/>
        </w:rPr>
        <w:t>、报价文件的组成</w:t>
      </w:r>
    </w:p>
    <w:p w14:paraId="650FE277">
      <w:pPr>
        <w:adjustRightInd w:val="0"/>
        <w:spacing w:line="360" w:lineRule="auto"/>
        <w:ind w:firstLine="480" w:firstLineChars="200"/>
        <w:contextualSpacing/>
        <w:rPr>
          <w:rFonts w:ascii="宋体" w:hAnsi="宋体" w:cs="宋体"/>
          <w:sz w:val="24"/>
          <w:szCs w:val="24"/>
          <w:highlight w:val="none"/>
        </w:rPr>
      </w:pPr>
      <w:r>
        <w:rPr>
          <w:rFonts w:hint="eastAsia" w:ascii="宋体" w:hAnsi="宋体" w:cs="宋体"/>
          <w:sz w:val="24"/>
          <w:szCs w:val="24"/>
          <w:highlight w:val="none"/>
        </w:rPr>
        <w:t>1．文件目录索引。</w:t>
      </w:r>
    </w:p>
    <w:p w14:paraId="12AA9CFD">
      <w:pPr>
        <w:adjustRightInd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2．资质证明：询价文件第</w:t>
      </w:r>
      <w:r>
        <w:rPr>
          <w:rFonts w:hint="eastAsia" w:ascii="宋体" w:hAnsi="宋体" w:cs="宋体"/>
          <w:sz w:val="24"/>
          <w:szCs w:val="24"/>
          <w:highlight w:val="none"/>
          <w:lang w:val="en-US" w:eastAsia="zh-CN"/>
        </w:rPr>
        <w:t>四</w:t>
      </w:r>
      <w:r>
        <w:rPr>
          <w:rFonts w:hint="eastAsia" w:ascii="宋体" w:hAnsi="宋体" w:cs="宋体"/>
          <w:sz w:val="24"/>
          <w:szCs w:val="24"/>
          <w:highlight w:val="none"/>
        </w:rPr>
        <w:t>项“报价</w:t>
      </w:r>
      <w:r>
        <w:rPr>
          <w:rFonts w:hint="eastAsia" w:ascii="宋体" w:hAnsi="宋体" w:cs="宋体"/>
          <w:sz w:val="24"/>
          <w:szCs w:val="24"/>
          <w:highlight w:val="none"/>
          <w:lang w:val="en-US" w:eastAsia="zh-CN"/>
        </w:rPr>
        <w:t>人</w:t>
      </w:r>
      <w:r>
        <w:rPr>
          <w:rFonts w:hint="eastAsia" w:ascii="宋体" w:hAnsi="宋体" w:cs="宋体"/>
          <w:sz w:val="24"/>
          <w:szCs w:val="24"/>
          <w:highlight w:val="none"/>
        </w:rPr>
        <w:t>资质”中所要求的证明材料。</w:t>
      </w:r>
    </w:p>
    <w:p w14:paraId="505F2C7A">
      <w:pPr>
        <w:adjustRightInd w:val="0"/>
        <w:spacing w:line="360" w:lineRule="auto"/>
        <w:ind w:firstLine="480" w:firstLineChars="200"/>
        <w:contextualSpacing/>
        <w:rPr>
          <w:rFonts w:hint="eastAsia" w:ascii="宋体" w:hAnsi="宋体" w:cs="宋体"/>
          <w:sz w:val="24"/>
          <w:szCs w:val="24"/>
          <w:highlight w:val="none"/>
        </w:rPr>
      </w:pPr>
      <w:r>
        <w:rPr>
          <w:rFonts w:hint="eastAsia" w:ascii="宋体" w:hAnsi="宋体" w:cs="宋体"/>
          <w:sz w:val="24"/>
          <w:szCs w:val="24"/>
          <w:highlight w:val="none"/>
        </w:rPr>
        <w:t>3. 报价单：报价为一次性</w:t>
      </w:r>
      <w:r>
        <w:rPr>
          <w:rFonts w:hint="eastAsia" w:ascii="宋体" w:hAnsi="宋体" w:cs="宋体"/>
          <w:sz w:val="24"/>
          <w:szCs w:val="24"/>
          <w:highlight w:val="none"/>
          <w:lang w:val="en-US" w:eastAsia="zh-CN"/>
        </w:rPr>
        <w:t>含税</w:t>
      </w:r>
      <w:r>
        <w:rPr>
          <w:rFonts w:hint="eastAsia" w:ascii="宋体" w:hAnsi="宋体" w:cs="宋体"/>
          <w:sz w:val="24"/>
          <w:szCs w:val="24"/>
          <w:highlight w:val="none"/>
        </w:rPr>
        <w:t>报价，</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人不再支付其他任何费用。</w:t>
      </w:r>
    </w:p>
    <w:p w14:paraId="35694A75">
      <w:pPr>
        <w:adjustRightInd w:val="0"/>
        <w:spacing w:line="460" w:lineRule="exact"/>
        <w:ind w:firstLine="480" w:firstLineChars="200"/>
        <w:contextualSpacing/>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质保承诺：对采购物品提供质保承诺。</w:t>
      </w:r>
    </w:p>
    <w:p w14:paraId="416A55F3">
      <w:pPr>
        <w:adjustRightInd w:val="0"/>
        <w:spacing w:line="460" w:lineRule="exact"/>
        <w:ind w:firstLine="480" w:firstLineChars="200"/>
        <w:contextualSpacing/>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 提供样品。</w:t>
      </w:r>
    </w:p>
    <w:p w14:paraId="4E0DBE40">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注：提供的全部资质材料复印件须加盖</w:t>
      </w:r>
      <w:r>
        <w:rPr>
          <w:rFonts w:hint="eastAsia" w:ascii="宋体" w:hAnsi="宋体"/>
          <w:b/>
          <w:sz w:val="24"/>
          <w:szCs w:val="24"/>
          <w:highlight w:val="none"/>
          <w:lang w:val="en-US" w:eastAsia="zh-CN"/>
        </w:rPr>
        <w:t>供应商</w:t>
      </w:r>
      <w:r>
        <w:rPr>
          <w:rFonts w:hint="eastAsia" w:ascii="宋体" w:hAnsi="宋体"/>
          <w:b/>
          <w:sz w:val="24"/>
          <w:szCs w:val="24"/>
          <w:highlight w:val="none"/>
        </w:rPr>
        <w:t>公章，原件备查。</w:t>
      </w:r>
    </w:p>
    <w:p w14:paraId="08188EFE">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lang w:val="en-US" w:eastAsia="zh-CN"/>
        </w:rPr>
        <w:t>九</w:t>
      </w:r>
      <w:r>
        <w:rPr>
          <w:rFonts w:hint="eastAsia" w:ascii="宋体" w:hAnsi="宋体"/>
          <w:b/>
          <w:sz w:val="24"/>
          <w:szCs w:val="24"/>
          <w:highlight w:val="none"/>
        </w:rPr>
        <w:t>、</w:t>
      </w:r>
      <w:r>
        <w:rPr>
          <w:rFonts w:ascii="宋体" w:hAnsi="宋体"/>
          <w:b/>
          <w:sz w:val="24"/>
          <w:szCs w:val="24"/>
          <w:highlight w:val="none"/>
        </w:rPr>
        <w:t>报价文件签</w:t>
      </w:r>
      <w:r>
        <w:rPr>
          <w:rFonts w:hint="eastAsia" w:ascii="宋体" w:hAnsi="宋体"/>
          <w:b/>
          <w:sz w:val="24"/>
          <w:szCs w:val="24"/>
          <w:highlight w:val="none"/>
        </w:rPr>
        <w:t>署和递交</w:t>
      </w:r>
    </w:p>
    <w:p w14:paraId="1CE7AA9F">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1.报价单、所有说明及承诺材料均应使用不能擦去的墨水书写或A4纸打印，由</w:t>
      </w:r>
      <w:r>
        <w:rPr>
          <w:rFonts w:hint="eastAsia" w:ascii="宋体" w:hAnsi="宋体"/>
          <w:sz w:val="24"/>
          <w:szCs w:val="24"/>
          <w:highlight w:val="none"/>
          <w:lang w:val="en-US" w:eastAsia="zh-CN"/>
        </w:rPr>
        <w:t>报价人</w:t>
      </w:r>
      <w:r>
        <w:rPr>
          <w:rFonts w:hint="eastAsia" w:ascii="宋体" w:hAnsi="宋体"/>
          <w:sz w:val="24"/>
          <w:szCs w:val="24"/>
          <w:highlight w:val="none"/>
        </w:rPr>
        <w:t>加盖公章并由法人或法人委托的代理人签名；</w:t>
      </w:r>
      <w:r>
        <w:rPr>
          <w:rFonts w:hint="eastAsia" w:ascii="宋体" w:hAnsi="宋体"/>
          <w:sz w:val="24"/>
          <w:szCs w:val="24"/>
          <w:highlight w:val="none"/>
          <w:lang w:val="en-US" w:eastAsia="zh-CN"/>
        </w:rPr>
        <w:t>报价文件共需五份，一份正本四份副本；</w:t>
      </w:r>
      <w:r>
        <w:rPr>
          <w:rFonts w:hint="eastAsia" w:ascii="宋体" w:hAnsi="宋体"/>
          <w:sz w:val="24"/>
          <w:szCs w:val="24"/>
          <w:highlight w:val="none"/>
        </w:rPr>
        <w:t>所有复印材料均须加盖公章。</w:t>
      </w:r>
    </w:p>
    <w:p w14:paraId="60CA7A1B">
      <w:pPr>
        <w:adjustRightInd w:val="0"/>
        <w:spacing w:line="480" w:lineRule="exact"/>
        <w:ind w:firstLine="480" w:firstLineChars="200"/>
        <w:contextualSpacing/>
        <w:rPr>
          <w:rFonts w:hint="eastAsia" w:ascii="宋体" w:hAnsi="宋体" w:cs="宋体"/>
          <w:sz w:val="24"/>
          <w:szCs w:val="24"/>
          <w:highlight w:val="none"/>
        </w:rPr>
      </w:pPr>
      <w:r>
        <w:rPr>
          <w:rFonts w:hint="eastAsia" w:ascii="宋体" w:hAnsi="宋体"/>
          <w:sz w:val="24"/>
          <w:szCs w:val="24"/>
          <w:highlight w:val="none"/>
        </w:rPr>
        <w:t>2．</w:t>
      </w:r>
      <w:r>
        <w:rPr>
          <w:rFonts w:hint="eastAsia" w:ascii="宋体" w:hAnsi="宋体" w:cs="宋体"/>
          <w:sz w:val="24"/>
          <w:szCs w:val="24"/>
          <w:highlight w:val="none"/>
        </w:rPr>
        <w:t>请将密封后的报价文件递交至：南京财经大学红山学院院长办公室，地址：南京财经大学红山学院高淳校区图书馆604室。联系人：</w:t>
      </w:r>
      <w:r>
        <w:rPr>
          <w:rFonts w:hint="eastAsia" w:ascii="宋体" w:hAnsi="宋体" w:cs="宋体"/>
          <w:sz w:val="24"/>
          <w:szCs w:val="24"/>
          <w:highlight w:val="none"/>
          <w:lang w:val="en-US" w:eastAsia="zh-CN"/>
        </w:rPr>
        <w:t>徐</w:t>
      </w:r>
      <w:r>
        <w:rPr>
          <w:rFonts w:hint="eastAsia" w:ascii="宋体" w:hAnsi="宋体" w:cs="宋体"/>
          <w:sz w:val="24"/>
          <w:szCs w:val="24"/>
          <w:highlight w:val="none"/>
        </w:rPr>
        <w:t>老师，电话：</w:t>
      </w:r>
      <w:r>
        <w:rPr>
          <w:rFonts w:hint="eastAsia" w:ascii="宋体" w:hAnsi="宋体" w:cs="宋体"/>
          <w:sz w:val="24"/>
          <w:szCs w:val="24"/>
          <w:highlight w:val="none"/>
          <w:lang w:val="en-US" w:eastAsia="zh-CN"/>
        </w:rPr>
        <w:t>13913335859</w:t>
      </w:r>
      <w:r>
        <w:rPr>
          <w:rFonts w:hint="eastAsia" w:ascii="宋体" w:hAnsi="宋体" w:cs="宋体"/>
          <w:sz w:val="24"/>
          <w:szCs w:val="24"/>
          <w:highlight w:val="none"/>
        </w:rPr>
        <w:t>。</w:t>
      </w:r>
    </w:p>
    <w:p w14:paraId="45593470">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3. 递交报价文件</w:t>
      </w:r>
      <w:r>
        <w:rPr>
          <w:rFonts w:hint="eastAsia" w:ascii="宋体" w:hAnsi="宋体"/>
          <w:sz w:val="24"/>
          <w:szCs w:val="24"/>
          <w:highlight w:val="none"/>
          <w:lang w:val="en-US" w:eastAsia="zh-CN"/>
        </w:rPr>
        <w:t>及样品</w:t>
      </w:r>
      <w:r>
        <w:rPr>
          <w:rFonts w:hint="eastAsia" w:ascii="宋体" w:hAnsi="宋体"/>
          <w:sz w:val="24"/>
          <w:szCs w:val="24"/>
          <w:highlight w:val="none"/>
        </w:rPr>
        <w:t>截止时间：202</w:t>
      </w:r>
      <w:r>
        <w:rPr>
          <w:rFonts w:hint="eastAsia" w:ascii="宋体" w:hAnsi="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10</w:t>
      </w:r>
      <w:r>
        <w:rPr>
          <w:rFonts w:hint="eastAsia" w:ascii="宋体" w:hAnsi="宋体" w:cs="宋体"/>
          <w:sz w:val="24"/>
          <w:szCs w:val="24"/>
          <w:highlight w:val="none"/>
        </w:rPr>
        <w:t>日上午</w:t>
      </w:r>
      <w:r>
        <w:rPr>
          <w:rFonts w:hint="eastAsia" w:ascii="宋体" w:hAnsi="宋体" w:cs="宋体"/>
          <w:sz w:val="24"/>
          <w:szCs w:val="24"/>
          <w:highlight w:val="none"/>
          <w:lang w:val="en-US" w:eastAsia="zh-CN"/>
        </w:rPr>
        <w:t>10:30</w:t>
      </w:r>
      <w:r>
        <w:rPr>
          <w:rFonts w:hint="eastAsia" w:ascii="宋体" w:hAnsi="宋体" w:cs="宋体"/>
          <w:sz w:val="24"/>
          <w:szCs w:val="24"/>
          <w:highlight w:val="none"/>
        </w:rPr>
        <w:t>分（</w:t>
      </w:r>
      <w:r>
        <w:rPr>
          <w:rFonts w:hint="eastAsia" w:ascii="宋体" w:hAnsi="宋体"/>
          <w:sz w:val="24"/>
          <w:szCs w:val="24"/>
          <w:highlight w:val="none"/>
        </w:rPr>
        <w:t>北京时间）</w:t>
      </w:r>
    </w:p>
    <w:p w14:paraId="6089589D">
      <w:pPr>
        <w:adjustRightInd w:val="0"/>
        <w:spacing w:line="460" w:lineRule="exact"/>
        <w:ind w:firstLine="480" w:firstLineChars="200"/>
        <w:contextualSpacing/>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4.报价文件可以采用当面递交或邮寄送达等方式，如需当面递交请提前联系相关老师，告知需入校的递送人信息申请入校。</w:t>
      </w:r>
    </w:p>
    <w:p w14:paraId="409C2A24">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b/>
          <w:sz w:val="24"/>
          <w:szCs w:val="24"/>
          <w:highlight w:val="none"/>
        </w:rPr>
        <w:t>十、报价有效期：</w:t>
      </w:r>
      <w:r>
        <w:rPr>
          <w:rFonts w:hint="eastAsia" w:ascii="宋体" w:hAnsi="宋体"/>
          <w:sz w:val="24"/>
          <w:szCs w:val="24"/>
          <w:highlight w:val="none"/>
        </w:rPr>
        <w:t>报价递交截止日后30个日历日内有效。</w:t>
      </w:r>
    </w:p>
    <w:p w14:paraId="46AC92E0">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十</w:t>
      </w:r>
      <w:r>
        <w:rPr>
          <w:rFonts w:hint="eastAsia" w:ascii="宋体" w:hAnsi="宋体"/>
          <w:b/>
          <w:sz w:val="24"/>
          <w:szCs w:val="24"/>
          <w:highlight w:val="none"/>
          <w:lang w:val="en-US" w:eastAsia="zh-CN"/>
        </w:rPr>
        <w:t>一</w:t>
      </w:r>
      <w:r>
        <w:rPr>
          <w:rFonts w:hint="eastAsia" w:ascii="宋体" w:hAnsi="宋体"/>
          <w:b/>
          <w:sz w:val="24"/>
          <w:szCs w:val="24"/>
          <w:highlight w:val="none"/>
        </w:rPr>
        <w:t>、无效报价：</w:t>
      </w:r>
    </w:p>
    <w:p w14:paraId="59901270">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下列情况属于未能对询价文件做出实质性响应，作无效报价处理。</w:t>
      </w:r>
    </w:p>
    <w:p w14:paraId="663A8C1E">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1．报价文件没有报价单位授权代表签字和加盖公章。</w:t>
      </w:r>
    </w:p>
    <w:p w14:paraId="11362E89">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2．报价文件载明的询价项目完成期限超过询价文件规定的期限。</w:t>
      </w:r>
    </w:p>
    <w:p w14:paraId="46FD9E6A">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3．明显不符合技术规格、技术标准的要求。</w:t>
      </w:r>
    </w:p>
    <w:p w14:paraId="09D40B6D">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4．报价文件附有询价方不能接受的条件。</w:t>
      </w:r>
    </w:p>
    <w:p w14:paraId="016B405B">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5．不符合询价文件中规定的实质性要求。</w:t>
      </w:r>
    </w:p>
    <w:p w14:paraId="08165A27">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6．报价单位提供的资料被查证为虚假或伪造的。</w:t>
      </w:r>
    </w:p>
    <w:p w14:paraId="09784483">
      <w:pPr>
        <w:adjustRightInd w:val="0"/>
        <w:spacing w:line="460" w:lineRule="exact"/>
        <w:ind w:firstLine="480" w:firstLineChars="200"/>
        <w:contextualSpacing/>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7.未提供全部样品的。</w:t>
      </w:r>
    </w:p>
    <w:p w14:paraId="1146FBB3">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sz w:val="24"/>
          <w:szCs w:val="24"/>
          <w:highlight w:val="none"/>
        </w:rPr>
        <w:t>十</w:t>
      </w:r>
      <w:r>
        <w:rPr>
          <w:rFonts w:hint="eastAsia" w:ascii="宋体" w:hAnsi="宋体"/>
          <w:b/>
          <w:sz w:val="24"/>
          <w:szCs w:val="24"/>
          <w:highlight w:val="none"/>
          <w:lang w:val="en-US" w:eastAsia="zh-CN"/>
        </w:rPr>
        <w:t>二</w:t>
      </w:r>
      <w:r>
        <w:rPr>
          <w:rFonts w:hint="eastAsia" w:ascii="宋体" w:hAnsi="宋体"/>
          <w:b/>
          <w:sz w:val="24"/>
          <w:szCs w:val="24"/>
          <w:highlight w:val="none"/>
        </w:rPr>
        <w:t>、其他说明</w:t>
      </w:r>
    </w:p>
    <w:p w14:paraId="2921DCF4">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报价人</w:t>
      </w:r>
      <w:r>
        <w:rPr>
          <w:rFonts w:hint="eastAsia" w:ascii="宋体" w:hAnsi="宋体"/>
          <w:sz w:val="24"/>
          <w:szCs w:val="24"/>
          <w:highlight w:val="none"/>
        </w:rPr>
        <w:t>必须向询价人提供真实的资料，若</w:t>
      </w:r>
      <w:r>
        <w:rPr>
          <w:rFonts w:hint="eastAsia" w:ascii="宋体" w:hAnsi="宋体"/>
          <w:sz w:val="24"/>
          <w:szCs w:val="24"/>
          <w:highlight w:val="none"/>
          <w:lang w:val="en-US" w:eastAsia="zh-CN"/>
        </w:rPr>
        <w:t>报价人</w:t>
      </w:r>
      <w:r>
        <w:rPr>
          <w:rFonts w:hint="eastAsia" w:ascii="宋体" w:hAnsi="宋体"/>
          <w:sz w:val="24"/>
          <w:szCs w:val="24"/>
          <w:highlight w:val="none"/>
        </w:rPr>
        <w:t>所提供资料不真实，一经查证，即取消参与资格。</w:t>
      </w:r>
      <w:r>
        <w:rPr>
          <w:rFonts w:hint="eastAsia" w:ascii="宋体" w:hAnsi="宋体"/>
          <w:sz w:val="24"/>
          <w:szCs w:val="24"/>
          <w:highlight w:val="none"/>
          <w:lang w:val="en-US" w:eastAsia="zh-CN"/>
        </w:rPr>
        <w:t>中标人</w:t>
      </w:r>
      <w:r>
        <w:rPr>
          <w:rFonts w:hint="eastAsia" w:ascii="宋体" w:hAnsi="宋体"/>
          <w:sz w:val="24"/>
          <w:szCs w:val="24"/>
          <w:highlight w:val="none"/>
        </w:rPr>
        <w:t>必须按照询价文件和合同的规定履行义务，保质保量完成项目内容，不得将项目整体或分解后向他人转让。</w:t>
      </w:r>
    </w:p>
    <w:p w14:paraId="6869E2C7">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rPr>
        <w:t>2．询价文件、报价文件均为合同附件，具有同等法律效力，当合同内容与上述文件内容发生冲突时，以合同文本为准。</w:t>
      </w:r>
    </w:p>
    <w:p w14:paraId="2DF49536">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z w:val="24"/>
          <w:szCs w:val="24"/>
          <w:highlight w:val="none"/>
          <w:lang w:val="en-US" w:eastAsia="zh-CN"/>
        </w:rPr>
        <w:t>中标人须保证所供产品不存在知识产权侵权（包括但不限于商标、专利、著作权等）。如因产品侵权导致甲方被第三方主张权利的，中标人应承担全部法律责任及赔偿费用（包括但不限于诉讼费、律师费、赔偿金等）。</w:t>
      </w:r>
    </w:p>
    <w:p w14:paraId="37AB35CC">
      <w:pPr>
        <w:adjustRightInd w:val="0"/>
        <w:spacing w:line="460" w:lineRule="exact"/>
        <w:ind w:firstLine="480" w:firstLineChars="200"/>
        <w:contextualSpacing/>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本询价文件的解释权在南京财经大学红山学院招投标工作小组。</w:t>
      </w:r>
    </w:p>
    <w:p w14:paraId="709AE0E6">
      <w:pPr>
        <w:adjustRightInd w:val="0"/>
        <w:spacing w:line="460" w:lineRule="exact"/>
        <w:ind w:firstLine="480" w:firstLineChars="200"/>
        <w:contextualSpacing/>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十三：联系方式：</w:t>
      </w:r>
    </w:p>
    <w:p w14:paraId="573993DB">
      <w:pPr>
        <w:adjustRightInd w:val="0"/>
        <w:spacing w:line="460" w:lineRule="exact"/>
        <w:ind w:firstLine="480" w:firstLineChars="200"/>
        <w:contextualSpacing/>
        <w:rPr>
          <w:rFonts w:hint="default" w:ascii="宋体" w:hAnsi="宋体" w:eastAsia="宋体"/>
          <w:b w:val="0"/>
          <w:bCs/>
          <w:sz w:val="24"/>
          <w:szCs w:val="24"/>
          <w:highlight w:val="none"/>
          <w:lang w:val="en-US" w:eastAsia="zh-CN"/>
        </w:rPr>
      </w:pPr>
      <w:r>
        <w:rPr>
          <w:rFonts w:hint="eastAsia" w:ascii="宋体" w:hAnsi="宋体"/>
          <w:b w:val="0"/>
          <w:bCs/>
          <w:sz w:val="24"/>
          <w:szCs w:val="24"/>
          <w:highlight w:val="none"/>
          <w:lang w:val="en-US" w:eastAsia="zh-CN"/>
        </w:rPr>
        <w:t>技术联系人：卜老师，18352880025</w:t>
      </w:r>
    </w:p>
    <w:p w14:paraId="76D340CB">
      <w:pPr>
        <w:adjustRightInd w:val="0"/>
        <w:spacing w:line="460" w:lineRule="exact"/>
        <w:ind w:firstLine="480" w:firstLineChars="200"/>
        <w:contextualSpacing/>
        <w:rPr>
          <w:rFonts w:hint="eastAsia" w:ascii="宋体" w:hAnsi="宋体"/>
          <w:b/>
          <w:sz w:val="24"/>
          <w:szCs w:val="24"/>
          <w:highlight w:val="none"/>
        </w:rPr>
      </w:pPr>
      <w:r>
        <w:rPr>
          <w:rFonts w:hint="eastAsia" w:ascii="宋体" w:hAnsi="宋体"/>
          <w:b w:val="0"/>
          <w:bCs/>
          <w:sz w:val="24"/>
          <w:szCs w:val="24"/>
          <w:highlight w:val="none"/>
          <w:lang w:val="en-US" w:eastAsia="zh-CN"/>
        </w:rPr>
        <w:t>商务</w:t>
      </w:r>
      <w:r>
        <w:rPr>
          <w:rFonts w:hint="eastAsia" w:ascii="宋体" w:hAnsi="宋体"/>
          <w:b w:val="0"/>
          <w:bCs/>
          <w:sz w:val="24"/>
          <w:szCs w:val="24"/>
          <w:highlight w:val="none"/>
        </w:rPr>
        <w:t>联系人：</w:t>
      </w:r>
      <w:r>
        <w:rPr>
          <w:rFonts w:hint="eastAsia" w:ascii="宋体" w:hAnsi="宋体"/>
          <w:b w:val="0"/>
          <w:bCs/>
          <w:sz w:val="24"/>
          <w:szCs w:val="24"/>
          <w:highlight w:val="none"/>
          <w:lang w:val="en-US" w:eastAsia="zh-CN"/>
        </w:rPr>
        <w:t>徐</w:t>
      </w:r>
      <w:r>
        <w:rPr>
          <w:rFonts w:hint="eastAsia" w:ascii="宋体" w:hAnsi="宋体"/>
          <w:b w:val="0"/>
          <w:bCs/>
          <w:sz w:val="24"/>
          <w:szCs w:val="24"/>
          <w:highlight w:val="none"/>
        </w:rPr>
        <w:t>老师，</w:t>
      </w:r>
      <w:r>
        <w:rPr>
          <w:rFonts w:hint="eastAsia" w:ascii="宋体" w:hAnsi="宋体"/>
          <w:b w:val="0"/>
          <w:bCs/>
          <w:sz w:val="24"/>
          <w:szCs w:val="24"/>
          <w:highlight w:val="none"/>
          <w:lang w:val="en-US" w:eastAsia="zh-CN"/>
        </w:rPr>
        <w:t>13913335859</w:t>
      </w:r>
      <w:r>
        <w:rPr>
          <w:rFonts w:hint="eastAsia" w:ascii="宋体" w:hAnsi="宋体"/>
          <w:b w:val="0"/>
          <w:bCs/>
          <w:sz w:val="24"/>
          <w:szCs w:val="24"/>
          <w:highlight w:val="none"/>
        </w:rPr>
        <w:t>。</w:t>
      </w:r>
    </w:p>
    <w:p w14:paraId="2C522AE2">
      <w:pPr>
        <w:tabs>
          <w:tab w:val="right" w:pos="9354"/>
        </w:tabs>
        <w:adjustRightInd w:val="0"/>
        <w:spacing w:line="460" w:lineRule="exact"/>
        <w:ind w:firstLine="420" w:firstLineChars="200"/>
        <w:contextualSpacing/>
        <w:rPr>
          <w:rFonts w:hint="eastAsia" w:ascii="宋体" w:hAnsi="宋体"/>
          <w:sz w:val="24"/>
          <w:szCs w:val="24"/>
          <w:highlight w:val="none"/>
        </w:rPr>
      </w:pPr>
      <w:r>
        <w:rPr>
          <w:rFonts w:hint="eastAsia" w:ascii="宋体" w:hAnsi="宋体"/>
          <w:sz w:val="21"/>
          <w:szCs w:val="21"/>
          <w:highlight w:val="none"/>
        </w:rPr>
        <w:t>附件</w:t>
      </w:r>
      <w:r>
        <w:rPr>
          <w:rFonts w:hint="eastAsia" w:ascii="宋体" w:hAnsi="宋体"/>
          <w:sz w:val="21"/>
          <w:szCs w:val="21"/>
          <w:highlight w:val="none"/>
          <w:lang w:val="en-US" w:eastAsia="zh-CN"/>
        </w:rPr>
        <w:t>1</w:t>
      </w:r>
      <w:r>
        <w:rPr>
          <w:rFonts w:hint="eastAsia" w:ascii="宋体" w:hAnsi="宋体"/>
          <w:sz w:val="21"/>
          <w:szCs w:val="21"/>
          <w:highlight w:val="none"/>
        </w:rPr>
        <w:t>：报价单</w:t>
      </w:r>
      <w:r>
        <w:rPr>
          <w:rFonts w:ascii="宋体" w:hAnsi="宋体"/>
          <w:sz w:val="24"/>
          <w:szCs w:val="24"/>
          <w:highlight w:val="none"/>
        </w:rPr>
        <w:tab/>
      </w:r>
    </w:p>
    <w:p w14:paraId="299F59BA">
      <w:pPr>
        <w:adjustRightInd w:val="0"/>
        <w:spacing w:line="460" w:lineRule="exact"/>
        <w:contextualSpacing/>
        <w:jc w:val="both"/>
        <w:rPr>
          <w:rFonts w:hint="eastAsia" w:ascii="宋体" w:hAnsi="宋体"/>
          <w:sz w:val="24"/>
          <w:szCs w:val="24"/>
          <w:highlight w:val="none"/>
        </w:rPr>
      </w:pPr>
    </w:p>
    <w:p w14:paraId="6F985B66">
      <w:pPr>
        <w:adjustRightInd w:val="0"/>
        <w:spacing w:line="460" w:lineRule="exact"/>
        <w:ind w:left="420" w:leftChars="200" w:firstLine="480" w:firstLineChars="200"/>
        <w:contextualSpacing/>
        <w:jc w:val="right"/>
        <w:rPr>
          <w:rFonts w:hint="eastAsia" w:ascii="宋体" w:hAnsi="宋体"/>
          <w:sz w:val="24"/>
          <w:szCs w:val="24"/>
          <w:highlight w:val="none"/>
        </w:rPr>
      </w:pPr>
      <w:r>
        <w:rPr>
          <w:rFonts w:hint="eastAsia" w:ascii="宋体" w:hAnsi="宋体"/>
          <w:sz w:val="24"/>
          <w:szCs w:val="24"/>
          <w:highlight w:val="none"/>
        </w:rPr>
        <w:t>南京财经大学红山学院</w:t>
      </w:r>
      <w:r>
        <w:rPr>
          <w:rFonts w:ascii="宋体" w:hAnsi="宋体"/>
          <w:sz w:val="24"/>
          <w:szCs w:val="24"/>
          <w:highlight w:val="none"/>
        </w:rPr>
        <w:t>招投标工作小组</w:t>
      </w:r>
    </w:p>
    <w:p w14:paraId="38ACF00B">
      <w:pPr>
        <w:adjustRightInd w:val="0"/>
        <w:spacing w:line="460" w:lineRule="exact"/>
        <w:ind w:left="420" w:leftChars="200" w:firstLine="480" w:firstLineChars="200"/>
        <w:contextualSpacing/>
        <w:jc w:val="right"/>
        <w:rPr>
          <w:rFonts w:hint="eastAsia"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5</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5</w:t>
      </w:r>
      <w:r>
        <w:rPr>
          <w:rFonts w:hint="eastAsia" w:ascii="宋体" w:hAnsi="宋体"/>
          <w:sz w:val="24"/>
          <w:szCs w:val="24"/>
          <w:highlight w:val="none"/>
        </w:rPr>
        <w:t>日</w:t>
      </w:r>
    </w:p>
    <w:p w14:paraId="03971CE5">
      <w:pPr>
        <w:rPr>
          <w:rFonts w:hint="eastAsia" w:ascii="宋体" w:hAnsi="宋体"/>
          <w:sz w:val="24"/>
          <w:szCs w:val="24"/>
          <w:highlight w:val="none"/>
        </w:rPr>
        <w:sectPr>
          <w:headerReference r:id="rId3" w:type="default"/>
          <w:footerReference r:id="rId4" w:type="default"/>
          <w:footerReference r:id="rId5" w:type="even"/>
          <w:pgSz w:w="11906" w:h="16838"/>
          <w:pgMar w:top="1134" w:right="1418" w:bottom="1418" w:left="1134" w:header="851" w:footer="992" w:gutter="0"/>
          <w:pgNumType w:fmt="numberInDash"/>
          <w:cols w:space="425" w:num="1"/>
          <w:docGrid w:type="linesAndChars" w:linePitch="312" w:charSpace="0"/>
        </w:sectPr>
      </w:pPr>
    </w:p>
    <w:p w14:paraId="013CDF15">
      <w:pPr>
        <w:spacing w:line="360" w:lineRule="auto"/>
        <w:ind w:firstLine="420" w:firstLineChars="200"/>
        <w:jc w:val="both"/>
        <w:rPr>
          <w:rFonts w:hint="eastAsia" w:ascii="宋体" w:hAnsi="宋体"/>
          <w:sz w:val="21"/>
          <w:szCs w:val="21"/>
          <w:highlight w:val="none"/>
        </w:rPr>
      </w:pPr>
      <w:r>
        <w:rPr>
          <w:rFonts w:hint="eastAsia" w:ascii="宋体" w:hAnsi="宋体"/>
          <w:sz w:val="21"/>
          <w:szCs w:val="21"/>
          <w:highlight w:val="none"/>
        </w:rPr>
        <w:t>附件</w:t>
      </w:r>
      <w:r>
        <w:rPr>
          <w:rFonts w:hint="eastAsia" w:ascii="宋体" w:hAnsi="宋体"/>
          <w:sz w:val="21"/>
          <w:szCs w:val="21"/>
          <w:highlight w:val="none"/>
          <w:lang w:val="en-US" w:eastAsia="zh-CN"/>
        </w:rPr>
        <w:t>1</w:t>
      </w:r>
      <w:r>
        <w:rPr>
          <w:rFonts w:hint="eastAsia" w:ascii="宋体" w:hAnsi="宋体"/>
          <w:sz w:val="21"/>
          <w:szCs w:val="21"/>
          <w:highlight w:val="none"/>
        </w:rPr>
        <w:t>：</w:t>
      </w:r>
    </w:p>
    <w:p w14:paraId="5AC9D8F0">
      <w:pPr>
        <w:spacing w:line="360" w:lineRule="auto"/>
        <w:ind w:firstLine="880" w:firstLineChars="200"/>
        <w:jc w:val="center"/>
        <w:rPr>
          <w:rFonts w:hint="eastAsia" w:ascii="宋体" w:hAnsi="宋体" w:eastAsia="宋体"/>
          <w:sz w:val="44"/>
          <w:szCs w:val="44"/>
          <w:highlight w:val="none"/>
          <w:lang w:val="en-US" w:eastAsia="zh-CN"/>
        </w:rPr>
      </w:pPr>
      <w:r>
        <w:rPr>
          <w:rFonts w:hint="eastAsia" w:ascii="宋体" w:hAnsi="宋体"/>
          <w:sz w:val="44"/>
          <w:szCs w:val="44"/>
          <w:highlight w:val="none"/>
          <w:lang w:val="en-US" w:eastAsia="zh-CN"/>
        </w:rPr>
        <w:t>报价单</w:t>
      </w:r>
    </w:p>
    <w:tbl>
      <w:tblPr>
        <w:tblStyle w:val="9"/>
        <w:tblpPr w:leftFromText="180" w:rightFromText="180" w:vertAnchor="text" w:horzAnchor="page" w:tblpX="1291" w:tblpY="696"/>
        <w:tblOverlap w:val="never"/>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34"/>
        <w:gridCol w:w="2407"/>
        <w:gridCol w:w="1200"/>
        <w:gridCol w:w="2190"/>
        <w:gridCol w:w="960"/>
        <w:gridCol w:w="840"/>
        <w:gridCol w:w="900"/>
        <w:gridCol w:w="1380"/>
        <w:gridCol w:w="1665"/>
      </w:tblGrid>
      <w:tr w14:paraId="0BE4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01" w:type="dxa"/>
            <w:vAlign w:val="center"/>
          </w:tcPr>
          <w:p w14:paraId="5603F678">
            <w:pPr>
              <w:spacing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序号</w:t>
            </w:r>
          </w:p>
        </w:tc>
        <w:tc>
          <w:tcPr>
            <w:tcW w:w="1734" w:type="dxa"/>
            <w:vAlign w:val="center"/>
          </w:tcPr>
          <w:p w14:paraId="06887EE7">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物品名称</w:t>
            </w:r>
          </w:p>
        </w:tc>
        <w:tc>
          <w:tcPr>
            <w:tcW w:w="2407" w:type="dxa"/>
            <w:vAlign w:val="center"/>
          </w:tcPr>
          <w:p w14:paraId="0F5C00D0">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参数要求</w:t>
            </w:r>
          </w:p>
        </w:tc>
        <w:tc>
          <w:tcPr>
            <w:tcW w:w="1200" w:type="dxa"/>
            <w:vAlign w:val="center"/>
          </w:tcPr>
          <w:p w14:paraId="0D64B77F">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响应品牌</w:t>
            </w:r>
          </w:p>
        </w:tc>
        <w:tc>
          <w:tcPr>
            <w:tcW w:w="2190" w:type="dxa"/>
            <w:vAlign w:val="center"/>
          </w:tcPr>
          <w:p w14:paraId="1A8307AA">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响应参数</w:t>
            </w:r>
          </w:p>
        </w:tc>
        <w:tc>
          <w:tcPr>
            <w:tcW w:w="960" w:type="dxa"/>
            <w:vAlign w:val="center"/>
          </w:tcPr>
          <w:p w14:paraId="0E275E7E">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数量（件）</w:t>
            </w:r>
          </w:p>
        </w:tc>
        <w:tc>
          <w:tcPr>
            <w:tcW w:w="840" w:type="dxa"/>
            <w:vAlign w:val="center"/>
          </w:tcPr>
          <w:p w14:paraId="5086F548">
            <w:pPr>
              <w:widowControl/>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单价（元）</w:t>
            </w:r>
          </w:p>
        </w:tc>
        <w:tc>
          <w:tcPr>
            <w:tcW w:w="900" w:type="dxa"/>
            <w:vAlign w:val="center"/>
          </w:tcPr>
          <w:p w14:paraId="4B5208CC">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金额（元）</w:t>
            </w:r>
          </w:p>
        </w:tc>
        <w:tc>
          <w:tcPr>
            <w:tcW w:w="1380" w:type="dxa"/>
            <w:vAlign w:val="center"/>
          </w:tcPr>
          <w:p w14:paraId="6D91329C">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工期/供货期（天）</w:t>
            </w:r>
          </w:p>
        </w:tc>
        <w:tc>
          <w:tcPr>
            <w:tcW w:w="1665" w:type="dxa"/>
            <w:vAlign w:val="center"/>
          </w:tcPr>
          <w:p w14:paraId="3BE8DF6A">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7308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1" w:type="dxa"/>
            <w:vAlign w:val="center"/>
          </w:tcPr>
          <w:p w14:paraId="00DE0A80">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734" w:type="dxa"/>
            <w:vAlign w:val="center"/>
          </w:tcPr>
          <w:p w14:paraId="66F015F2">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床单</w:t>
            </w:r>
          </w:p>
          <w:p w14:paraId="089788FE">
            <w:pPr>
              <w:spacing w:line="480" w:lineRule="exact"/>
              <w:jc w:val="center"/>
              <w:rPr>
                <w:rFonts w:hint="default" w:ascii="宋体" w:hAnsi="宋体" w:eastAsia="宋体" w:cs="宋体"/>
                <w:color w:val="auto"/>
                <w:highlight w:val="none"/>
                <w:lang w:val="en-US" w:eastAsia="zh-CN"/>
              </w:rPr>
            </w:pPr>
            <w:r>
              <w:rPr>
                <w:rFonts w:hint="eastAsia" w:ascii="宋体" w:hAnsi="宋体" w:cs="宋体"/>
                <w:color w:val="auto"/>
                <w:kern w:val="0"/>
                <w:highlight w:val="none"/>
                <w:lang w:bidi="ar"/>
              </w:rPr>
              <w:t>（床1200*2000）</w:t>
            </w:r>
          </w:p>
        </w:tc>
        <w:tc>
          <w:tcPr>
            <w:tcW w:w="2407" w:type="dxa"/>
            <w:vAlign w:val="top"/>
          </w:tcPr>
          <w:p w14:paraId="22CAB24B">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尺寸：2050*2800mm</w:t>
            </w:r>
          </w:p>
          <w:p w14:paraId="51D8BE94">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密度：40s/140*120</w:t>
            </w:r>
          </w:p>
          <w:p w14:paraId="6E99E580">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材料：全棉  颜色：白色</w:t>
            </w:r>
          </w:p>
          <w:p w14:paraId="1466DB37">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条纹：缎条（竖） 3cm缎条</w:t>
            </w:r>
          </w:p>
        </w:tc>
        <w:tc>
          <w:tcPr>
            <w:tcW w:w="1200" w:type="dxa"/>
            <w:vAlign w:val="center"/>
          </w:tcPr>
          <w:p w14:paraId="773B6341">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61085E03">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20338F71">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50</w:t>
            </w:r>
          </w:p>
        </w:tc>
        <w:tc>
          <w:tcPr>
            <w:tcW w:w="840" w:type="dxa"/>
            <w:vAlign w:val="center"/>
          </w:tcPr>
          <w:p w14:paraId="4567B8BB">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28D52C24">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restart"/>
            <w:vAlign w:val="center"/>
          </w:tcPr>
          <w:p w14:paraId="18757384">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4BAF2DFC">
            <w:pPr>
              <w:numPr>
                <w:ilvl w:val="0"/>
                <w:numId w:val="0"/>
              </w:numPr>
              <w:spacing w:line="240" w:lineRule="auto"/>
              <w:jc w:val="center"/>
              <w:rPr>
                <w:rFonts w:hint="eastAsia" w:ascii="宋体" w:hAnsi="宋体" w:cs="宋体"/>
                <w:color w:val="auto"/>
                <w:highlight w:val="none"/>
                <w:lang w:val="en-US" w:eastAsia="zh-CN"/>
              </w:rPr>
            </w:pPr>
          </w:p>
        </w:tc>
      </w:tr>
      <w:tr w14:paraId="6401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801" w:type="dxa"/>
            <w:vAlign w:val="center"/>
          </w:tcPr>
          <w:p w14:paraId="0AA41E16">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w:t>
            </w:r>
          </w:p>
        </w:tc>
        <w:tc>
          <w:tcPr>
            <w:tcW w:w="1734" w:type="dxa"/>
            <w:vAlign w:val="center"/>
          </w:tcPr>
          <w:p w14:paraId="07A075F0">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被罩</w:t>
            </w:r>
          </w:p>
          <w:p w14:paraId="71570AB4">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2407" w:type="dxa"/>
            <w:vAlign w:val="top"/>
          </w:tcPr>
          <w:p w14:paraId="5062BB4B">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密度：40s/140*120</w:t>
            </w:r>
          </w:p>
          <w:p w14:paraId="39705124">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材料：全棉  颜色：白色</w:t>
            </w:r>
          </w:p>
          <w:p w14:paraId="6812009B">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条纹：缎条（竖） 3cm缎条</w:t>
            </w:r>
          </w:p>
          <w:p w14:paraId="0DF52BBF">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要求：双针压边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脚头开口</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尺寸与被芯相配，洗后缩水要能正常使用</w:t>
            </w:r>
          </w:p>
        </w:tc>
        <w:tc>
          <w:tcPr>
            <w:tcW w:w="1200" w:type="dxa"/>
            <w:vAlign w:val="center"/>
          </w:tcPr>
          <w:p w14:paraId="58DF09E5">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72D7043C">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206ACA49">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50</w:t>
            </w:r>
          </w:p>
        </w:tc>
        <w:tc>
          <w:tcPr>
            <w:tcW w:w="840" w:type="dxa"/>
            <w:vAlign w:val="center"/>
          </w:tcPr>
          <w:p w14:paraId="2064C055">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387E6D73">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1F21487A">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44330759">
            <w:pPr>
              <w:numPr>
                <w:ilvl w:val="0"/>
                <w:numId w:val="0"/>
              </w:numPr>
              <w:spacing w:line="240" w:lineRule="auto"/>
              <w:jc w:val="center"/>
              <w:rPr>
                <w:rFonts w:hint="eastAsia" w:ascii="宋体" w:hAnsi="宋体" w:cs="宋体"/>
                <w:color w:val="auto"/>
                <w:highlight w:val="none"/>
                <w:lang w:val="en-US" w:eastAsia="zh-CN"/>
              </w:rPr>
            </w:pPr>
          </w:p>
        </w:tc>
      </w:tr>
      <w:tr w14:paraId="0DB0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801" w:type="dxa"/>
            <w:vAlign w:val="center"/>
          </w:tcPr>
          <w:p w14:paraId="183D0FA6">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w:t>
            </w:r>
          </w:p>
        </w:tc>
        <w:tc>
          <w:tcPr>
            <w:tcW w:w="1734" w:type="dxa"/>
            <w:vAlign w:val="center"/>
          </w:tcPr>
          <w:p w14:paraId="7D0DCBFC">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枕套</w:t>
            </w:r>
          </w:p>
          <w:p w14:paraId="2570E019">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2407" w:type="dxa"/>
            <w:vAlign w:val="top"/>
          </w:tcPr>
          <w:p w14:paraId="2522E267">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密度：40s/140*120</w:t>
            </w:r>
          </w:p>
          <w:p w14:paraId="1673D79A">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要求：信封式 封口150mm 双针压边 尺寸与枕芯相配，洗后缩水要能正常使用</w:t>
            </w:r>
          </w:p>
          <w:p w14:paraId="7BB66159">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材料：全棉  颜色：白色</w:t>
            </w:r>
          </w:p>
          <w:p w14:paraId="1A8994EE">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条纹：缎条（横） 3cm缎条</w:t>
            </w:r>
          </w:p>
        </w:tc>
        <w:tc>
          <w:tcPr>
            <w:tcW w:w="1200" w:type="dxa"/>
            <w:vAlign w:val="center"/>
          </w:tcPr>
          <w:p w14:paraId="43D63639">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7D1FDD70">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09DE671D">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50</w:t>
            </w:r>
          </w:p>
        </w:tc>
        <w:tc>
          <w:tcPr>
            <w:tcW w:w="840" w:type="dxa"/>
            <w:vAlign w:val="center"/>
          </w:tcPr>
          <w:p w14:paraId="6E41080C">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6C0A52BB">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5FFC0C29">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571FBD3C">
            <w:pPr>
              <w:numPr>
                <w:ilvl w:val="0"/>
                <w:numId w:val="0"/>
              </w:numPr>
              <w:spacing w:line="240" w:lineRule="auto"/>
              <w:jc w:val="center"/>
              <w:rPr>
                <w:rFonts w:hint="eastAsia" w:ascii="宋体" w:hAnsi="宋体" w:cs="宋体"/>
                <w:color w:val="auto"/>
                <w:highlight w:val="none"/>
                <w:lang w:val="en-US" w:eastAsia="zh-CN"/>
              </w:rPr>
            </w:pPr>
          </w:p>
        </w:tc>
      </w:tr>
      <w:tr w14:paraId="5C43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801" w:type="dxa"/>
            <w:vAlign w:val="center"/>
          </w:tcPr>
          <w:p w14:paraId="3EDA5F24">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4</w:t>
            </w:r>
          </w:p>
        </w:tc>
        <w:tc>
          <w:tcPr>
            <w:tcW w:w="1734" w:type="dxa"/>
            <w:vAlign w:val="center"/>
          </w:tcPr>
          <w:p w14:paraId="6C6D5A72">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防滑垫</w:t>
            </w:r>
          </w:p>
          <w:p w14:paraId="1B8B7C48">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2407" w:type="dxa"/>
            <w:vAlign w:val="top"/>
          </w:tcPr>
          <w:p w14:paraId="7FCE5193">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尺寸：1200*2000mm</w:t>
            </w:r>
          </w:p>
          <w:p w14:paraId="38946E1D">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外面料：6535涤棉</w:t>
            </w:r>
          </w:p>
          <w:p w14:paraId="783711C2">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密度：45s/110*76</w:t>
            </w:r>
          </w:p>
          <w:p w14:paraId="13FF928D">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填充物：化纤</w:t>
            </w:r>
          </w:p>
          <w:p w14:paraId="78CDE487">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纤维种类：单孔纤维</w:t>
            </w:r>
          </w:p>
          <w:p w14:paraId="54AD5904">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重量：120g/㎡</w:t>
            </w:r>
          </w:p>
        </w:tc>
        <w:tc>
          <w:tcPr>
            <w:tcW w:w="1200" w:type="dxa"/>
            <w:vAlign w:val="center"/>
          </w:tcPr>
          <w:p w14:paraId="08E40077">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5DC48E05">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117E3376">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50</w:t>
            </w:r>
          </w:p>
        </w:tc>
        <w:tc>
          <w:tcPr>
            <w:tcW w:w="840" w:type="dxa"/>
            <w:vAlign w:val="center"/>
          </w:tcPr>
          <w:p w14:paraId="25B08A71">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2BB79810">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69D936BA">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75415116">
            <w:pPr>
              <w:numPr>
                <w:ilvl w:val="0"/>
                <w:numId w:val="0"/>
              </w:numPr>
              <w:spacing w:line="240" w:lineRule="auto"/>
              <w:jc w:val="center"/>
              <w:rPr>
                <w:rFonts w:hint="eastAsia" w:ascii="宋体" w:hAnsi="宋体" w:cs="宋体"/>
                <w:color w:val="auto"/>
                <w:highlight w:val="none"/>
                <w:lang w:val="en-US" w:eastAsia="zh-CN"/>
              </w:rPr>
            </w:pPr>
          </w:p>
        </w:tc>
      </w:tr>
      <w:tr w14:paraId="6148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01" w:type="dxa"/>
            <w:vAlign w:val="center"/>
          </w:tcPr>
          <w:p w14:paraId="0D361E2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5</w:t>
            </w:r>
          </w:p>
        </w:tc>
        <w:tc>
          <w:tcPr>
            <w:tcW w:w="1734" w:type="dxa"/>
            <w:vAlign w:val="center"/>
          </w:tcPr>
          <w:p w14:paraId="57A0DA18">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被芯</w:t>
            </w:r>
          </w:p>
          <w:p w14:paraId="6DC4B28C">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2407" w:type="dxa"/>
            <w:vAlign w:val="top"/>
          </w:tcPr>
          <w:p w14:paraId="7C80072D">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尺寸：1600*2200mm</w:t>
            </w:r>
          </w:p>
          <w:p w14:paraId="095C6163">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密度：40s/133*100 350g/㎡</w:t>
            </w:r>
          </w:p>
          <w:p w14:paraId="0A083452">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lang w:val="en-US" w:eastAsia="zh-CN"/>
              </w:rPr>
              <w:t>材料：羽丝绒  外面料全棉</w:t>
            </w:r>
          </w:p>
        </w:tc>
        <w:tc>
          <w:tcPr>
            <w:tcW w:w="1200" w:type="dxa"/>
            <w:vAlign w:val="center"/>
          </w:tcPr>
          <w:p w14:paraId="60D4B1A5">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2592A0B7">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1FE0BB06">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40</w:t>
            </w:r>
          </w:p>
        </w:tc>
        <w:tc>
          <w:tcPr>
            <w:tcW w:w="840" w:type="dxa"/>
            <w:vAlign w:val="center"/>
          </w:tcPr>
          <w:p w14:paraId="4DCCAF21">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33FF2911">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3C87BE17">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3B5F1F1D">
            <w:pPr>
              <w:numPr>
                <w:ilvl w:val="0"/>
                <w:numId w:val="0"/>
              </w:numPr>
              <w:spacing w:line="240" w:lineRule="auto"/>
              <w:jc w:val="center"/>
              <w:rPr>
                <w:rFonts w:hint="eastAsia" w:ascii="宋体" w:hAnsi="宋体" w:cs="宋体"/>
                <w:color w:val="auto"/>
                <w:highlight w:val="none"/>
                <w:lang w:val="en-US" w:eastAsia="zh-CN"/>
              </w:rPr>
            </w:pPr>
          </w:p>
        </w:tc>
      </w:tr>
      <w:tr w14:paraId="18DA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01" w:type="dxa"/>
            <w:vAlign w:val="center"/>
          </w:tcPr>
          <w:p w14:paraId="0A285CAD">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6</w:t>
            </w:r>
          </w:p>
        </w:tc>
        <w:tc>
          <w:tcPr>
            <w:tcW w:w="1734" w:type="dxa"/>
            <w:vAlign w:val="center"/>
          </w:tcPr>
          <w:p w14:paraId="38E06F11">
            <w:pPr>
              <w:spacing w:line="48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枕芯</w:t>
            </w:r>
          </w:p>
          <w:p w14:paraId="373DE8EF">
            <w:pPr>
              <w:spacing w:line="480" w:lineRule="exact"/>
              <w:jc w:val="center"/>
              <w:rPr>
                <w:rFonts w:hint="default" w:ascii="宋体" w:hAnsi="宋体" w:cs="宋体"/>
                <w:color w:val="auto"/>
                <w:highlight w:val="none"/>
                <w:lang w:val="en-US" w:eastAsia="zh-CN"/>
              </w:rPr>
            </w:pPr>
            <w:r>
              <w:rPr>
                <w:rFonts w:hint="eastAsia" w:ascii="宋体" w:hAnsi="宋体" w:cs="宋体"/>
                <w:color w:val="auto"/>
                <w:kern w:val="0"/>
                <w:highlight w:val="none"/>
                <w:lang w:bidi="ar"/>
              </w:rPr>
              <w:t>（床1200*2000）</w:t>
            </w:r>
          </w:p>
        </w:tc>
        <w:tc>
          <w:tcPr>
            <w:tcW w:w="2407" w:type="dxa"/>
            <w:vAlign w:val="top"/>
          </w:tcPr>
          <w:p w14:paraId="338F6DFB">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尺寸：480*750mm</w:t>
            </w:r>
          </w:p>
          <w:p w14:paraId="690127DD">
            <w:pPr>
              <w:widowControl/>
              <w:jc w:val="left"/>
              <w:textAlignment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密度：40s/133*100  1000g</w:t>
            </w:r>
          </w:p>
          <w:p w14:paraId="70893CA7">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lang w:val="en-US" w:eastAsia="zh-CN"/>
              </w:rPr>
              <w:t>材料：羽丝绒   外面料全棉</w:t>
            </w:r>
          </w:p>
        </w:tc>
        <w:tc>
          <w:tcPr>
            <w:tcW w:w="1200" w:type="dxa"/>
            <w:vAlign w:val="center"/>
          </w:tcPr>
          <w:p w14:paraId="4C9892A0">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5DE64E52">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599694DE">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40</w:t>
            </w:r>
          </w:p>
        </w:tc>
        <w:tc>
          <w:tcPr>
            <w:tcW w:w="840" w:type="dxa"/>
            <w:vAlign w:val="center"/>
          </w:tcPr>
          <w:p w14:paraId="214AC54C">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109EAA64">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3A0C1FFA">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38C43C25">
            <w:pPr>
              <w:numPr>
                <w:ilvl w:val="0"/>
                <w:numId w:val="0"/>
              </w:numPr>
              <w:spacing w:line="240" w:lineRule="auto"/>
              <w:jc w:val="center"/>
              <w:rPr>
                <w:rFonts w:hint="eastAsia" w:ascii="宋体" w:hAnsi="宋体" w:cs="宋体"/>
                <w:color w:val="auto"/>
                <w:highlight w:val="none"/>
                <w:lang w:val="en-US" w:eastAsia="zh-CN"/>
              </w:rPr>
            </w:pPr>
          </w:p>
        </w:tc>
      </w:tr>
      <w:tr w14:paraId="05D7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01" w:type="dxa"/>
            <w:vAlign w:val="center"/>
          </w:tcPr>
          <w:p w14:paraId="685DEDF1">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1734" w:type="dxa"/>
            <w:vAlign w:val="center"/>
          </w:tcPr>
          <w:p w14:paraId="7023F749">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浴巾</w:t>
            </w:r>
          </w:p>
        </w:tc>
        <w:tc>
          <w:tcPr>
            <w:tcW w:w="2407" w:type="dxa"/>
            <w:vAlign w:val="center"/>
          </w:tcPr>
          <w:p w14:paraId="5071D1CD">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尺寸：≥1400*700mm</w:t>
            </w:r>
          </w:p>
          <w:p w14:paraId="3748383D">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重量：≥500g</w:t>
            </w:r>
          </w:p>
          <w:p w14:paraId="7B79E870">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材料：32s全棉</w:t>
            </w:r>
          </w:p>
          <w:p w14:paraId="678A2A98">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颜色：白色</w:t>
            </w:r>
          </w:p>
        </w:tc>
        <w:tc>
          <w:tcPr>
            <w:tcW w:w="1200" w:type="dxa"/>
            <w:vAlign w:val="center"/>
          </w:tcPr>
          <w:p w14:paraId="1FF5AADC">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7F0BDB8B">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68C917EB">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60</w:t>
            </w:r>
          </w:p>
        </w:tc>
        <w:tc>
          <w:tcPr>
            <w:tcW w:w="840" w:type="dxa"/>
            <w:vAlign w:val="center"/>
          </w:tcPr>
          <w:p w14:paraId="6732A102">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555E966A">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22129CBA">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5E0EAE58">
            <w:pPr>
              <w:numPr>
                <w:ilvl w:val="0"/>
                <w:numId w:val="0"/>
              </w:numPr>
              <w:spacing w:line="240" w:lineRule="auto"/>
              <w:jc w:val="center"/>
              <w:rPr>
                <w:rFonts w:hint="eastAsia" w:ascii="宋体" w:hAnsi="宋体" w:cs="宋体"/>
                <w:color w:val="auto"/>
                <w:highlight w:val="none"/>
                <w:lang w:val="en-US" w:eastAsia="zh-CN"/>
              </w:rPr>
            </w:pPr>
          </w:p>
        </w:tc>
      </w:tr>
      <w:tr w14:paraId="7546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01" w:type="dxa"/>
            <w:vAlign w:val="center"/>
          </w:tcPr>
          <w:p w14:paraId="6777BFEA">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1734" w:type="dxa"/>
            <w:vAlign w:val="center"/>
          </w:tcPr>
          <w:p w14:paraId="56FB0C09">
            <w:pPr>
              <w:spacing w:line="48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毛巾</w:t>
            </w:r>
          </w:p>
        </w:tc>
        <w:tc>
          <w:tcPr>
            <w:tcW w:w="2407" w:type="dxa"/>
            <w:vAlign w:val="center"/>
          </w:tcPr>
          <w:p w14:paraId="7F011D81">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尺寸：≥330*700mm</w:t>
            </w:r>
          </w:p>
          <w:p w14:paraId="01030354">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重量：≥135g</w:t>
            </w:r>
          </w:p>
          <w:p w14:paraId="5D21292C">
            <w:pPr>
              <w:widowControl/>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rPr>
              <w:t>材料:32s全棉</w:t>
            </w:r>
          </w:p>
          <w:p w14:paraId="24C29D06">
            <w:pPr>
              <w:widowControl/>
              <w:jc w:val="left"/>
              <w:textAlignment w:val="center"/>
              <w:rPr>
                <w:rFonts w:hint="eastAsia"/>
                <w:color w:val="auto"/>
                <w:highlight w:val="none"/>
                <w:lang w:val="en-US" w:eastAsia="zh-CN"/>
              </w:rPr>
            </w:pPr>
            <w:r>
              <w:rPr>
                <w:rFonts w:hint="eastAsia" w:ascii="宋体" w:hAnsi="宋体" w:cs="宋体"/>
                <w:color w:val="auto"/>
                <w:sz w:val="18"/>
                <w:szCs w:val="18"/>
                <w:highlight w:val="none"/>
              </w:rPr>
              <w:t>颜色：白色</w:t>
            </w:r>
          </w:p>
        </w:tc>
        <w:tc>
          <w:tcPr>
            <w:tcW w:w="1200" w:type="dxa"/>
            <w:vAlign w:val="center"/>
          </w:tcPr>
          <w:p w14:paraId="45327178">
            <w:pPr>
              <w:numPr>
                <w:ilvl w:val="0"/>
                <w:numId w:val="0"/>
              </w:numPr>
              <w:spacing w:line="240" w:lineRule="auto"/>
              <w:jc w:val="center"/>
              <w:rPr>
                <w:rFonts w:hint="eastAsia" w:ascii="宋体" w:hAnsi="宋体" w:cs="宋体"/>
                <w:color w:val="auto"/>
                <w:highlight w:val="none"/>
                <w:lang w:val="en-US" w:eastAsia="zh-CN"/>
              </w:rPr>
            </w:pPr>
          </w:p>
        </w:tc>
        <w:tc>
          <w:tcPr>
            <w:tcW w:w="2190" w:type="dxa"/>
            <w:vAlign w:val="center"/>
          </w:tcPr>
          <w:p w14:paraId="27BBDFFB">
            <w:pPr>
              <w:numPr>
                <w:ilvl w:val="0"/>
                <w:numId w:val="0"/>
              </w:numPr>
              <w:spacing w:line="240" w:lineRule="auto"/>
              <w:ind w:left="0" w:leftChars="0" w:firstLine="0" w:firstLineChars="0"/>
              <w:jc w:val="center"/>
              <w:rPr>
                <w:rFonts w:hint="default" w:ascii="宋体" w:hAnsi="宋体" w:eastAsia="宋体" w:cs="宋体"/>
                <w:color w:val="auto"/>
                <w:highlight w:val="none"/>
                <w:lang w:val="en-US" w:eastAsia="zh-CN"/>
              </w:rPr>
            </w:pPr>
          </w:p>
        </w:tc>
        <w:tc>
          <w:tcPr>
            <w:tcW w:w="960" w:type="dxa"/>
            <w:vAlign w:val="center"/>
          </w:tcPr>
          <w:p w14:paraId="5E128175">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60</w:t>
            </w:r>
          </w:p>
        </w:tc>
        <w:tc>
          <w:tcPr>
            <w:tcW w:w="840" w:type="dxa"/>
            <w:vAlign w:val="center"/>
          </w:tcPr>
          <w:p w14:paraId="7350C4EE">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900" w:type="dxa"/>
            <w:vAlign w:val="center"/>
          </w:tcPr>
          <w:p w14:paraId="119C0CFD">
            <w:pPr>
              <w:numPr>
                <w:ilvl w:val="0"/>
                <w:numId w:val="0"/>
              </w:numPr>
              <w:spacing w:line="240" w:lineRule="auto"/>
              <w:ind w:left="0" w:leftChars="0" w:firstLine="0" w:firstLineChars="0"/>
              <w:jc w:val="center"/>
              <w:rPr>
                <w:rFonts w:hint="eastAsia" w:ascii="宋体" w:hAnsi="宋体" w:cs="宋体"/>
                <w:color w:val="auto"/>
                <w:highlight w:val="none"/>
                <w:lang w:val="en-US" w:eastAsia="zh-CN"/>
              </w:rPr>
            </w:pPr>
          </w:p>
        </w:tc>
        <w:tc>
          <w:tcPr>
            <w:tcW w:w="1380" w:type="dxa"/>
            <w:vMerge w:val="continue"/>
            <w:vAlign w:val="center"/>
          </w:tcPr>
          <w:p w14:paraId="69F9420A">
            <w:pPr>
              <w:numPr>
                <w:ilvl w:val="0"/>
                <w:numId w:val="0"/>
              </w:numPr>
              <w:spacing w:line="240" w:lineRule="auto"/>
              <w:jc w:val="center"/>
              <w:rPr>
                <w:rFonts w:hint="eastAsia" w:ascii="宋体" w:hAnsi="宋体" w:cs="宋体"/>
                <w:color w:val="auto"/>
                <w:highlight w:val="none"/>
                <w:lang w:val="en-US" w:eastAsia="zh-CN"/>
              </w:rPr>
            </w:pPr>
          </w:p>
        </w:tc>
        <w:tc>
          <w:tcPr>
            <w:tcW w:w="1665" w:type="dxa"/>
            <w:vAlign w:val="center"/>
          </w:tcPr>
          <w:p w14:paraId="656E9A7E">
            <w:pPr>
              <w:numPr>
                <w:ilvl w:val="0"/>
                <w:numId w:val="0"/>
              </w:numPr>
              <w:spacing w:line="240" w:lineRule="auto"/>
              <w:jc w:val="center"/>
              <w:rPr>
                <w:rFonts w:hint="eastAsia" w:ascii="宋体" w:hAnsi="宋体" w:cs="宋体"/>
                <w:color w:val="auto"/>
                <w:highlight w:val="none"/>
                <w:lang w:val="en-US" w:eastAsia="zh-CN"/>
              </w:rPr>
            </w:pPr>
          </w:p>
        </w:tc>
      </w:tr>
      <w:tr w14:paraId="70A3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077" w:type="dxa"/>
            <w:gridSpan w:val="10"/>
            <w:vAlign w:val="center"/>
          </w:tcPr>
          <w:p w14:paraId="6ED59979">
            <w:pPr>
              <w:numPr>
                <w:ilvl w:val="0"/>
                <w:numId w:val="0"/>
              </w:numPr>
              <w:spacing w:line="24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总计（大写）：                                （￥：           元）</w:t>
            </w:r>
          </w:p>
        </w:tc>
      </w:tr>
      <w:tr w14:paraId="5FA4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077" w:type="dxa"/>
            <w:gridSpan w:val="10"/>
            <w:vAlign w:val="center"/>
          </w:tcPr>
          <w:p w14:paraId="3C9CF77E">
            <w:pPr>
              <w:numPr>
                <w:ilvl w:val="0"/>
                <w:numId w:val="0"/>
              </w:num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说明：所有产品经验收合格后，免费质保一年。收货后十五日内发现质量问题，予以换货。在正常使用情况下，三个月内出现脱线，漏针等问题免费修理。</w:t>
            </w:r>
          </w:p>
        </w:tc>
      </w:tr>
    </w:tbl>
    <w:p w14:paraId="198155AB">
      <w:pPr>
        <w:rPr>
          <w:rFonts w:hint="eastAsia" w:ascii="宋体" w:hAnsi="宋体"/>
          <w:szCs w:val="21"/>
          <w:highlight w:val="none"/>
        </w:rPr>
      </w:pPr>
      <w:bookmarkStart w:id="0" w:name="_GoBack"/>
      <w:bookmarkEnd w:id="0"/>
    </w:p>
    <w:sectPr>
      <w:pgSz w:w="16838" w:h="11906" w:orient="landscape"/>
      <w:pgMar w:top="1134" w:right="1134"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349567"/>
    </w:sdtPr>
    <w:sdtContent>
      <w:p w14:paraId="73427E22">
        <w:pPr>
          <w:pStyle w:val="7"/>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4BEBB2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0E19">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65F4DD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19F">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6458"/>
    <w:multiLevelType w:val="singleLevel"/>
    <w:tmpl w:val="97776458"/>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8736F4"/>
    <w:rsid w:val="00004B7D"/>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554BF"/>
    <w:rsid w:val="00172050"/>
    <w:rsid w:val="0017704A"/>
    <w:rsid w:val="001A10C5"/>
    <w:rsid w:val="001B7940"/>
    <w:rsid w:val="001D56BB"/>
    <w:rsid w:val="002434A7"/>
    <w:rsid w:val="00245E80"/>
    <w:rsid w:val="002763AE"/>
    <w:rsid w:val="002C19D5"/>
    <w:rsid w:val="002C573D"/>
    <w:rsid w:val="002E40BC"/>
    <w:rsid w:val="002E7BAA"/>
    <w:rsid w:val="002F19D8"/>
    <w:rsid w:val="002F2A85"/>
    <w:rsid w:val="002F6A58"/>
    <w:rsid w:val="003231A0"/>
    <w:rsid w:val="00343F79"/>
    <w:rsid w:val="0034704C"/>
    <w:rsid w:val="00380780"/>
    <w:rsid w:val="003A642B"/>
    <w:rsid w:val="003B0CF1"/>
    <w:rsid w:val="003C2D8F"/>
    <w:rsid w:val="004300B6"/>
    <w:rsid w:val="0043479C"/>
    <w:rsid w:val="004A04D9"/>
    <w:rsid w:val="004A65D8"/>
    <w:rsid w:val="004C3A6D"/>
    <w:rsid w:val="004C4135"/>
    <w:rsid w:val="004D446B"/>
    <w:rsid w:val="004E34DD"/>
    <w:rsid w:val="004F5435"/>
    <w:rsid w:val="00514A54"/>
    <w:rsid w:val="00553E9C"/>
    <w:rsid w:val="005643A0"/>
    <w:rsid w:val="0056702C"/>
    <w:rsid w:val="005768C1"/>
    <w:rsid w:val="00584510"/>
    <w:rsid w:val="005939E3"/>
    <w:rsid w:val="005A7211"/>
    <w:rsid w:val="005C356D"/>
    <w:rsid w:val="005C4B83"/>
    <w:rsid w:val="005D410C"/>
    <w:rsid w:val="00607D37"/>
    <w:rsid w:val="0063280F"/>
    <w:rsid w:val="00650EE4"/>
    <w:rsid w:val="00673362"/>
    <w:rsid w:val="006A0FE8"/>
    <w:rsid w:val="006C4FD7"/>
    <w:rsid w:val="006D724B"/>
    <w:rsid w:val="006E4D84"/>
    <w:rsid w:val="006E6EFD"/>
    <w:rsid w:val="007028AE"/>
    <w:rsid w:val="00712B9D"/>
    <w:rsid w:val="00731688"/>
    <w:rsid w:val="007322C7"/>
    <w:rsid w:val="007413D5"/>
    <w:rsid w:val="007466BE"/>
    <w:rsid w:val="007631B6"/>
    <w:rsid w:val="007759A7"/>
    <w:rsid w:val="007B043C"/>
    <w:rsid w:val="007B2F7D"/>
    <w:rsid w:val="007C3804"/>
    <w:rsid w:val="007C5D43"/>
    <w:rsid w:val="007D6053"/>
    <w:rsid w:val="007E5D06"/>
    <w:rsid w:val="00811A72"/>
    <w:rsid w:val="00825235"/>
    <w:rsid w:val="00833901"/>
    <w:rsid w:val="00852459"/>
    <w:rsid w:val="00854F9A"/>
    <w:rsid w:val="00867EF3"/>
    <w:rsid w:val="008736F4"/>
    <w:rsid w:val="00886303"/>
    <w:rsid w:val="00892DA3"/>
    <w:rsid w:val="008A5BFD"/>
    <w:rsid w:val="008D3D27"/>
    <w:rsid w:val="00910DAA"/>
    <w:rsid w:val="00914BFB"/>
    <w:rsid w:val="00917202"/>
    <w:rsid w:val="00956CE0"/>
    <w:rsid w:val="00963C06"/>
    <w:rsid w:val="009672D6"/>
    <w:rsid w:val="009B5CEC"/>
    <w:rsid w:val="009C0080"/>
    <w:rsid w:val="009C4956"/>
    <w:rsid w:val="009D4858"/>
    <w:rsid w:val="009E56F4"/>
    <w:rsid w:val="00A144DB"/>
    <w:rsid w:val="00A25B21"/>
    <w:rsid w:val="00A43886"/>
    <w:rsid w:val="00A4471A"/>
    <w:rsid w:val="00A477FB"/>
    <w:rsid w:val="00A66B2F"/>
    <w:rsid w:val="00A70A94"/>
    <w:rsid w:val="00A747DD"/>
    <w:rsid w:val="00A80C5E"/>
    <w:rsid w:val="00A87485"/>
    <w:rsid w:val="00AD1E38"/>
    <w:rsid w:val="00AF39B7"/>
    <w:rsid w:val="00B04828"/>
    <w:rsid w:val="00B23F02"/>
    <w:rsid w:val="00B32B33"/>
    <w:rsid w:val="00B3345C"/>
    <w:rsid w:val="00B603CC"/>
    <w:rsid w:val="00B6208A"/>
    <w:rsid w:val="00B81B33"/>
    <w:rsid w:val="00B9075F"/>
    <w:rsid w:val="00B92A37"/>
    <w:rsid w:val="00BD6A44"/>
    <w:rsid w:val="00BE171B"/>
    <w:rsid w:val="00C0710C"/>
    <w:rsid w:val="00C12956"/>
    <w:rsid w:val="00C35F86"/>
    <w:rsid w:val="00C7326F"/>
    <w:rsid w:val="00C8129A"/>
    <w:rsid w:val="00C83C11"/>
    <w:rsid w:val="00C929A2"/>
    <w:rsid w:val="00CA7367"/>
    <w:rsid w:val="00CC04AE"/>
    <w:rsid w:val="00CD2912"/>
    <w:rsid w:val="00CE08EB"/>
    <w:rsid w:val="00CE3069"/>
    <w:rsid w:val="00D057E8"/>
    <w:rsid w:val="00D12CBF"/>
    <w:rsid w:val="00D20D6F"/>
    <w:rsid w:val="00D33820"/>
    <w:rsid w:val="00D35924"/>
    <w:rsid w:val="00D64963"/>
    <w:rsid w:val="00D73241"/>
    <w:rsid w:val="00D74D2A"/>
    <w:rsid w:val="00D74DCD"/>
    <w:rsid w:val="00D90502"/>
    <w:rsid w:val="00DB1ABC"/>
    <w:rsid w:val="00DB1E16"/>
    <w:rsid w:val="00DC4A5A"/>
    <w:rsid w:val="00DC70EA"/>
    <w:rsid w:val="00DE57A4"/>
    <w:rsid w:val="00E2185B"/>
    <w:rsid w:val="00E266CB"/>
    <w:rsid w:val="00E54002"/>
    <w:rsid w:val="00E5428F"/>
    <w:rsid w:val="00E57102"/>
    <w:rsid w:val="00E675F2"/>
    <w:rsid w:val="00EE4BF4"/>
    <w:rsid w:val="00F32D80"/>
    <w:rsid w:val="00F443C1"/>
    <w:rsid w:val="00F45771"/>
    <w:rsid w:val="00F46FEB"/>
    <w:rsid w:val="00F57FF1"/>
    <w:rsid w:val="00F61FC2"/>
    <w:rsid w:val="00F7258E"/>
    <w:rsid w:val="00F74A2E"/>
    <w:rsid w:val="00FB755C"/>
    <w:rsid w:val="00FF7DFF"/>
    <w:rsid w:val="021201B8"/>
    <w:rsid w:val="03B36AD5"/>
    <w:rsid w:val="04A51C84"/>
    <w:rsid w:val="04A652D8"/>
    <w:rsid w:val="05BA6B77"/>
    <w:rsid w:val="05FF5C9C"/>
    <w:rsid w:val="06EE5AAF"/>
    <w:rsid w:val="074D6095"/>
    <w:rsid w:val="07DF28CF"/>
    <w:rsid w:val="07F04F21"/>
    <w:rsid w:val="081A011B"/>
    <w:rsid w:val="08D73166"/>
    <w:rsid w:val="08E03C5D"/>
    <w:rsid w:val="0A8B6976"/>
    <w:rsid w:val="0AFA19DE"/>
    <w:rsid w:val="0B097350"/>
    <w:rsid w:val="0B7C2511"/>
    <w:rsid w:val="0D8E229F"/>
    <w:rsid w:val="0DD40B31"/>
    <w:rsid w:val="0E855270"/>
    <w:rsid w:val="0E8D1DCC"/>
    <w:rsid w:val="0E8E4AF3"/>
    <w:rsid w:val="0F704C0B"/>
    <w:rsid w:val="1109547E"/>
    <w:rsid w:val="11DC7E46"/>
    <w:rsid w:val="12342966"/>
    <w:rsid w:val="139A33B8"/>
    <w:rsid w:val="13A071BA"/>
    <w:rsid w:val="13DB5FAF"/>
    <w:rsid w:val="14946372"/>
    <w:rsid w:val="15334E3B"/>
    <w:rsid w:val="16535AFD"/>
    <w:rsid w:val="18500A9F"/>
    <w:rsid w:val="186E6A9B"/>
    <w:rsid w:val="19373127"/>
    <w:rsid w:val="1AE269B9"/>
    <w:rsid w:val="1C38155C"/>
    <w:rsid w:val="1C48195B"/>
    <w:rsid w:val="1D9B3B53"/>
    <w:rsid w:val="1DB97C04"/>
    <w:rsid w:val="1E25518E"/>
    <w:rsid w:val="1EE7263F"/>
    <w:rsid w:val="1EF0358A"/>
    <w:rsid w:val="1F0A057B"/>
    <w:rsid w:val="1F5D0D4B"/>
    <w:rsid w:val="1F996A51"/>
    <w:rsid w:val="1FD256A6"/>
    <w:rsid w:val="210C0205"/>
    <w:rsid w:val="21B4397B"/>
    <w:rsid w:val="21E05BB7"/>
    <w:rsid w:val="22925180"/>
    <w:rsid w:val="22B113D9"/>
    <w:rsid w:val="23B92F18"/>
    <w:rsid w:val="24331092"/>
    <w:rsid w:val="249C386F"/>
    <w:rsid w:val="26760C10"/>
    <w:rsid w:val="26C15DD7"/>
    <w:rsid w:val="27064A5E"/>
    <w:rsid w:val="278F7D08"/>
    <w:rsid w:val="27F76AEA"/>
    <w:rsid w:val="28710CD8"/>
    <w:rsid w:val="29E079E4"/>
    <w:rsid w:val="29FF133B"/>
    <w:rsid w:val="2ABA75C7"/>
    <w:rsid w:val="2AC456E5"/>
    <w:rsid w:val="2C7033C5"/>
    <w:rsid w:val="2C7E5D2E"/>
    <w:rsid w:val="2CED011D"/>
    <w:rsid w:val="2D6F0C8F"/>
    <w:rsid w:val="2E8507C2"/>
    <w:rsid w:val="2F2A324C"/>
    <w:rsid w:val="2F6759D6"/>
    <w:rsid w:val="2FB7480B"/>
    <w:rsid w:val="308623F2"/>
    <w:rsid w:val="30E127E2"/>
    <w:rsid w:val="31BF2657"/>
    <w:rsid w:val="31CC012B"/>
    <w:rsid w:val="31F44517"/>
    <w:rsid w:val="32452A38"/>
    <w:rsid w:val="3346761E"/>
    <w:rsid w:val="33F83156"/>
    <w:rsid w:val="343A520B"/>
    <w:rsid w:val="344C3054"/>
    <w:rsid w:val="34694198"/>
    <w:rsid w:val="34AB49C0"/>
    <w:rsid w:val="34DB4294"/>
    <w:rsid w:val="36D44917"/>
    <w:rsid w:val="379832B4"/>
    <w:rsid w:val="38206F62"/>
    <w:rsid w:val="389E56A5"/>
    <w:rsid w:val="38DE2A71"/>
    <w:rsid w:val="390417AA"/>
    <w:rsid w:val="39E60BE9"/>
    <w:rsid w:val="3A8F2568"/>
    <w:rsid w:val="3C411EA1"/>
    <w:rsid w:val="3CB346BC"/>
    <w:rsid w:val="3CB714FE"/>
    <w:rsid w:val="3D8928C4"/>
    <w:rsid w:val="3E164465"/>
    <w:rsid w:val="3E656516"/>
    <w:rsid w:val="3EAA2A50"/>
    <w:rsid w:val="3EC24F75"/>
    <w:rsid w:val="3F0867F9"/>
    <w:rsid w:val="3F3E6566"/>
    <w:rsid w:val="3F6D52FF"/>
    <w:rsid w:val="3F89318B"/>
    <w:rsid w:val="403B7BB2"/>
    <w:rsid w:val="405F1A4D"/>
    <w:rsid w:val="40AD6F5D"/>
    <w:rsid w:val="40ED4785"/>
    <w:rsid w:val="41BE0485"/>
    <w:rsid w:val="41D725D7"/>
    <w:rsid w:val="41F772BD"/>
    <w:rsid w:val="4213399F"/>
    <w:rsid w:val="42272207"/>
    <w:rsid w:val="42943559"/>
    <w:rsid w:val="43396A11"/>
    <w:rsid w:val="43FF6AAF"/>
    <w:rsid w:val="442B0A4F"/>
    <w:rsid w:val="449042CE"/>
    <w:rsid w:val="44B61534"/>
    <w:rsid w:val="44C902B4"/>
    <w:rsid w:val="46A7120C"/>
    <w:rsid w:val="46AE6B6B"/>
    <w:rsid w:val="47B6176B"/>
    <w:rsid w:val="48094E0E"/>
    <w:rsid w:val="48755D37"/>
    <w:rsid w:val="4A0814E8"/>
    <w:rsid w:val="4AEC732A"/>
    <w:rsid w:val="4B6A3310"/>
    <w:rsid w:val="4B720F18"/>
    <w:rsid w:val="4C042EA6"/>
    <w:rsid w:val="4C754F2F"/>
    <w:rsid w:val="4CF12794"/>
    <w:rsid w:val="4D1130CF"/>
    <w:rsid w:val="4E7C7D9A"/>
    <w:rsid w:val="4F491A25"/>
    <w:rsid w:val="4FE0796B"/>
    <w:rsid w:val="4FEA1EC5"/>
    <w:rsid w:val="50A20DD5"/>
    <w:rsid w:val="51657A76"/>
    <w:rsid w:val="51953CE6"/>
    <w:rsid w:val="51F20B76"/>
    <w:rsid w:val="52562025"/>
    <w:rsid w:val="52587826"/>
    <w:rsid w:val="52947B56"/>
    <w:rsid w:val="52F33CB2"/>
    <w:rsid w:val="53F047C3"/>
    <w:rsid w:val="54161F01"/>
    <w:rsid w:val="551443BF"/>
    <w:rsid w:val="55527774"/>
    <w:rsid w:val="55E52FFD"/>
    <w:rsid w:val="56311CCB"/>
    <w:rsid w:val="564057BF"/>
    <w:rsid w:val="56B77AE3"/>
    <w:rsid w:val="579C74CC"/>
    <w:rsid w:val="57F20CAD"/>
    <w:rsid w:val="57F624FC"/>
    <w:rsid w:val="584C39B2"/>
    <w:rsid w:val="58562CA1"/>
    <w:rsid w:val="585A555B"/>
    <w:rsid w:val="58F6424D"/>
    <w:rsid w:val="592276CB"/>
    <w:rsid w:val="598941ED"/>
    <w:rsid w:val="5BDA7E85"/>
    <w:rsid w:val="5C616CC6"/>
    <w:rsid w:val="5CA819E4"/>
    <w:rsid w:val="5CB31AD1"/>
    <w:rsid w:val="5E2D2BED"/>
    <w:rsid w:val="5F43173A"/>
    <w:rsid w:val="5F704BDA"/>
    <w:rsid w:val="5F8B5F12"/>
    <w:rsid w:val="5FBE1A41"/>
    <w:rsid w:val="603E2564"/>
    <w:rsid w:val="60795A64"/>
    <w:rsid w:val="614056A4"/>
    <w:rsid w:val="61837B9E"/>
    <w:rsid w:val="62043EE3"/>
    <w:rsid w:val="63484458"/>
    <w:rsid w:val="639A3E06"/>
    <w:rsid w:val="63BF55CF"/>
    <w:rsid w:val="646603B6"/>
    <w:rsid w:val="64671AF4"/>
    <w:rsid w:val="64773E6A"/>
    <w:rsid w:val="647E5C74"/>
    <w:rsid w:val="647E5E3F"/>
    <w:rsid w:val="65BA466D"/>
    <w:rsid w:val="668D41A5"/>
    <w:rsid w:val="6726017E"/>
    <w:rsid w:val="676120C3"/>
    <w:rsid w:val="6A62528C"/>
    <w:rsid w:val="6A8F3C50"/>
    <w:rsid w:val="6C27671D"/>
    <w:rsid w:val="6CC55A98"/>
    <w:rsid w:val="6CEA1364"/>
    <w:rsid w:val="6E6F4D7F"/>
    <w:rsid w:val="6E910BE1"/>
    <w:rsid w:val="6F5B7A04"/>
    <w:rsid w:val="70934A5F"/>
    <w:rsid w:val="714E108C"/>
    <w:rsid w:val="71594273"/>
    <w:rsid w:val="71B72140"/>
    <w:rsid w:val="71E30716"/>
    <w:rsid w:val="734A4B93"/>
    <w:rsid w:val="734E4899"/>
    <w:rsid w:val="73814595"/>
    <w:rsid w:val="755376C9"/>
    <w:rsid w:val="75973449"/>
    <w:rsid w:val="75E17A57"/>
    <w:rsid w:val="772552B6"/>
    <w:rsid w:val="7752100B"/>
    <w:rsid w:val="78BE62B2"/>
    <w:rsid w:val="793239D7"/>
    <w:rsid w:val="7AF17CBD"/>
    <w:rsid w:val="7B737B3E"/>
    <w:rsid w:val="7BED1CE9"/>
    <w:rsid w:val="7C786F6D"/>
    <w:rsid w:val="7C9D432B"/>
    <w:rsid w:val="7CD23749"/>
    <w:rsid w:val="7D747A34"/>
    <w:rsid w:val="7E576C1E"/>
    <w:rsid w:val="7EDF429E"/>
    <w:rsid w:val="7EED3D45"/>
    <w:rsid w:val="7F946104"/>
    <w:rsid w:val="7FFF79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6" w:lineRule="auto"/>
      <w:outlineLvl w:val="0"/>
    </w:pPr>
    <w:rPr>
      <w:b/>
      <w:kern w:val="44"/>
      <w:sz w:val="44"/>
      <w:szCs w:val="20"/>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rPr>
      <w:szCs w:val="20"/>
    </w:rPr>
  </w:style>
  <w:style w:type="paragraph" w:styleId="5">
    <w:name w:val="Date"/>
    <w:basedOn w:val="1"/>
    <w:next w:val="1"/>
    <w:link w:val="14"/>
    <w:qFormat/>
    <w:uiPriority w:val="0"/>
    <w:pPr>
      <w:adjustRightInd w:val="0"/>
      <w:spacing w:line="312" w:lineRule="atLeast"/>
      <w:textAlignment w:val="baseline"/>
    </w:pPr>
    <w:rPr>
      <w:rFonts w:ascii="宋体" w:hAnsi="Arial"/>
      <w:kern w:val="0"/>
      <w:sz w:val="24"/>
      <w:szCs w:val="20"/>
    </w:rPr>
  </w:style>
  <w:style w:type="paragraph" w:styleId="6">
    <w:name w:val="Balloon Text"/>
    <w:basedOn w:val="1"/>
    <w:link w:val="17"/>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qFormat/>
    <w:uiPriority w:val="99"/>
    <w:rPr>
      <w:rFonts w:ascii="Times New Roman" w:hAnsi="Times New Roman" w:eastAsia="宋体" w:cs="Times New Roman"/>
      <w:sz w:val="18"/>
      <w:szCs w:val="18"/>
    </w:rPr>
  </w:style>
  <w:style w:type="character" w:customStyle="1" w:styleId="14">
    <w:name w:val="日期 字符"/>
    <w:basedOn w:val="10"/>
    <w:link w:val="5"/>
    <w:qFormat/>
    <w:uiPriority w:val="0"/>
    <w:rPr>
      <w:rFonts w:ascii="宋体" w:hAnsi="Arial" w:eastAsia="宋体" w:cs="Times New Roman"/>
      <w:kern w:val="0"/>
      <w:sz w:val="24"/>
      <w:szCs w:val="20"/>
    </w:rPr>
  </w:style>
  <w:style w:type="paragraph" w:customStyle="1" w:styleId="15">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16">
    <w:name w:val="标题 1 字符"/>
    <w:basedOn w:val="10"/>
    <w:link w:val="2"/>
    <w:qFormat/>
    <w:uiPriority w:val="99"/>
    <w:rPr>
      <w:rFonts w:ascii="Times New Roman" w:hAnsi="Times New Roman" w:eastAsia="宋体" w:cs="Times New Roman"/>
      <w:b/>
      <w:kern w:val="44"/>
      <w:sz w:val="44"/>
      <w:szCs w:val="20"/>
    </w:rPr>
  </w:style>
  <w:style w:type="character" w:customStyle="1" w:styleId="17">
    <w:name w:val="批注框文本 字符"/>
    <w:basedOn w:val="10"/>
    <w:link w:val="6"/>
    <w:semiHidden/>
    <w:qFormat/>
    <w:uiPriority w:val="99"/>
    <w:rPr>
      <w:kern w:val="2"/>
      <w:sz w:val="18"/>
      <w:szCs w:val="18"/>
    </w:rPr>
  </w:style>
  <w:style w:type="character" w:customStyle="1" w:styleId="18">
    <w:name w:val="font31"/>
    <w:basedOn w:val="10"/>
    <w:qFormat/>
    <w:uiPriority w:val="0"/>
    <w:rPr>
      <w:rFonts w:hint="eastAsia" w:ascii="宋体" w:hAnsi="宋体" w:eastAsia="宋体" w:cs="宋体"/>
      <w:b/>
      <w:bCs/>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2585</Words>
  <Characters>3101</Characters>
  <Lines>22</Lines>
  <Paragraphs>6</Paragraphs>
  <TotalTime>4</TotalTime>
  <ScaleCrop>false</ScaleCrop>
  <LinksUpToDate>false</LinksUpToDate>
  <CharactersWithSpaces>3182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xyf</dc:creator>
  <cp:lastModifiedBy>WPS_1337793320</cp:lastModifiedBy>
  <dcterms:modified xsi:type="dcterms:W3CDTF">2025-06-05T03:21:30Z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B328E974CA57441D8413B3F6F6054775_13</vt:lpwstr>
  </property>
  <property fmtid="{D5CDD505-2E9C-101B-9397-08002B2CF9AE}" pid="4" name="KSOTemplateDocerSaveRecord">
    <vt:lpwstr>eyJoZGlkIjoiZmNlODFlM2E4YTU4YWU4MjE4MzdmOTQwYTRhNjU2YTYiLCJ1c2VySWQiOiIxMzM3NzkzMzIwIn0=</vt:lpwstr>
  </property>
</Properties>
</file>