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3F9C" w14:textId="5D904436" w:rsidR="00794D89" w:rsidRDefault="00091790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 w:rsidR="00312943" w:rsidRPr="00312943">
        <w:rPr>
          <w:rFonts w:ascii="Times New Roman" w:hAnsi="Times New Roman" w:cs="Times New Roman"/>
          <w:sz w:val="24"/>
        </w:rPr>
        <w:t>2</w:t>
      </w:r>
      <w:r>
        <w:rPr>
          <w:rFonts w:hint="eastAsia"/>
          <w:sz w:val="24"/>
        </w:rPr>
        <w:t>：</w:t>
      </w:r>
    </w:p>
    <w:p w14:paraId="25411904" w14:textId="77777777" w:rsidR="00794D89" w:rsidRPr="00091790" w:rsidRDefault="00091790">
      <w:pPr>
        <w:spacing w:line="360" w:lineRule="auto"/>
        <w:jc w:val="center"/>
        <w:rPr>
          <w:rFonts w:ascii="黑体" w:eastAsia="黑体" w:hAnsi="黑体" w:cstheme="minorEastAsia"/>
          <w:b/>
          <w:bCs/>
          <w:sz w:val="32"/>
          <w:szCs w:val="32"/>
        </w:rPr>
      </w:pPr>
      <w:r w:rsidRPr="00091790">
        <w:rPr>
          <w:rFonts w:ascii="黑体" w:eastAsia="黑体" w:hAnsi="黑体" w:cstheme="minorEastAsia" w:hint="eastAsia"/>
          <w:b/>
          <w:bCs/>
          <w:sz w:val="32"/>
          <w:szCs w:val="32"/>
        </w:rPr>
        <w:t>辅机位（监考机位）摆放要求</w:t>
      </w:r>
    </w:p>
    <w:p w14:paraId="22F3E5AB" w14:textId="77777777" w:rsidR="00312943" w:rsidRDefault="00312943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bookmarkStart w:id="0" w:name="_Hlk104125514"/>
    </w:p>
    <w:p w14:paraId="4D698405" w14:textId="7848FBE1" w:rsidR="00794D89" w:rsidRPr="00312943" w:rsidRDefault="0009179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12943">
        <w:rPr>
          <w:rFonts w:asciiTheme="minorEastAsia" w:hAnsiTheme="minorEastAsia" w:cstheme="minorEastAsia" w:hint="eastAsia"/>
          <w:sz w:val="28"/>
          <w:szCs w:val="28"/>
        </w:rPr>
        <w:t>一台设备（手机或电脑）作为答题机位，用于答题。另一台辅机位</w:t>
      </w:r>
      <w:r w:rsidRPr="00312943">
        <w:rPr>
          <w:rFonts w:asciiTheme="minorEastAsia" w:hAnsiTheme="minorEastAsia" w:cstheme="minorEastAsia" w:hint="eastAsia"/>
          <w:sz w:val="28"/>
          <w:szCs w:val="28"/>
        </w:rPr>
        <w:t>（</w:t>
      </w:r>
      <w:r w:rsidRPr="00312943">
        <w:rPr>
          <w:rFonts w:asciiTheme="minorEastAsia" w:hAnsiTheme="minorEastAsia" w:cstheme="minorEastAsia" w:hint="eastAsia"/>
          <w:sz w:val="28"/>
          <w:szCs w:val="28"/>
        </w:rPr>
        <w:t>监考机位</w:t>
      </w:r>
      <w:r w:rsidRPr="00312943">
        <w:rPr>
          <w:rFonts w:asciiTheme="minorEastAsia" w:hAnsiTheme="minorEastAsia" w:cstheme="minorEastAsia" w:hint="eastAsia"/>
          <w:sz w:val="28"/>
          <w:szCs w:val="28"/>
        </w:rPr>
        <w:t>）</w:t>
      </w:r>
      <w:r w:rsidRPr="00312943">
        <w:rPr>
          <w:rFonts w:asciiTheme="minorEastAsia" w:hAnsiTheme="minorEastAsia" w:cstheme="minorEastAsia" w:hint="eastAsia"/>
          <w:sz w:val="28"/>
          <w:szCs w:val="28"/>
        </w:rPr>
        <w:t>可以是手机、台式机、笔记本电脑、平板电脑，辅机位必须带摄像头及麦克风，用于辅助监控。</w:t>
      </w:r>
    </w:p>
    <w:p w14:paraId="63FA9E4A" w14:textId="77777777" w:rsidR="00794D89" w:rsidRPr="00312943" w:rsidRDefault="0009179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12943">
        <w:rPr>
          <w:rFonts w:asciiTheme="minorEastAsia" w:hAnsiTheme="minorEastAsia" w:cstheme="minorEastAsia" w:hint="eastAsia"/>
          <w:sz w:val="28"/>
          <w:szCs w:val="28"/>
        </w:rPr>
        <w:t>辅机位从考生侧后方</w:t>
      </w:r>
      <w:r w:rsidRPr="00312943">
        <w:rPr>
          <w:rFonts w:asciiTheme="minorEastAsia" w:hAnsiTheme="minorEastAsia" w:cstheme="minorEastAsia" w:hint="eastAsia"/>
          <w:sz w:val="28"/>
          <w:szCs w:val="28"/>
        </w:rPr>
        <w:t>45</w:t>
      </w:r>
      <w:r w:rsidRPr="00312943">
        <w:rPr>
          <w:rFonts w:asciiTheme="minorEastAsia" w:hAnsiTheme="minorEastAsia" w:cstheme="minorEastAsia" w:hint="eastAsia"/>
          <w:sz w:val="28"/>
          <w:szCs w:val="28"/>
        </w:rPr>
        <w:t>度角拍摄（后方监控的设备在答题过程中需开启摄像头及麦克风），并保证桌面、考生双手及脸部、答题过程均能清晰地被</w:t>
      </w:r>
      <w:r w:rsidRPr="00312943">
        <w:rPr>
          <w:rFonts w:asciiTheme="minorEastAsia" w:hAnsiTheme="minorEastAsia" w:cstheme="minorEastAsia" w:hint="eastAsia"/>
          <w:sz w:val="28"/>
          <w:szCs w:val="28"/>
        </w:rPr>
        <w:t>监考员</w:t>
      </w:r>
      <w:r w:rsidRPr="00312943">
        <w:rPr>
          <w:rFonts w:asciiTheme="minorEastAsia" w:hAnsiTheme="minorEastAsia" w:cstheme="minorEastAsia" w:hint="eastAsia"/>
          <w:sz w:val="28"/>
          <w:szCs w:val="28"/>
        </w:rPr>
        <w:t>看到。</w:t>
      </w:r>
    </w:p>
    <w:bookmarkEnd w:id="0"/>
    <w:p w14:paraId="20975AFF" w14:textId="77777777" w:rsidR="00794D89" w:rsidRDefault="00091790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 wp14:anchorId="25367EC5" wp14:editId="34084641">
            <wp:extent cx="4542971" cy="2743200"/>
            <wp:effectExtent l="0" t="0" r="381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696" cy="27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AA181" w14:textId="77777777" w:rsidR="00794D89" w:rsidRDefault="00091790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 wp14:anchorId="32CC991E" wp14:editId="3E384953">
            <wp:extent cx="4441934" cy="2477386"/>
            <wp:effectExtent l="0" t="0" r="317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649" cy="248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2CCE6" w14:textId="77777777" w:rsidR="00794D89" w:rsidRDefault="00091790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noProof/>
          <w:sz w:val="24"/>
        </w:rPr>
        <w:lastRenderedPageBreak/>
        <w:drawing>
          <wp:inline distT="0" distB="0" distL="114300" distR="114300" wp14:anchorId="18649140" wp14:editId="4B273555">
            <wp:extent cx="4405223" cy="2870790"/>
            <wp:effectExtent l="0" t="0" r="1905" b="0"/>
            <wp:docPr id="4" name="图片 4" descr="位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位置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1765" cy="28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B50C6" w14:textId="77777777" w:rsidR="00794D89" w:rsidRDefault="00794D89"/>
    <w:sectPr w:rsidR="0079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F05EA5"/>
    <w:rsid w:val="00091790"/>
    <w:rsid w:val="00312943"/>
    <w:rsid w:val="00794D89"/>
    <w:rsid w:val="0FF0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55E22D"/>
  <w15:docId w15:val="{8B3C43BE-850B-F948-B6CD-03AD113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薛帅通</dc:creator>
  <cp:lastModifiedBy>Microsoft Office User</cp:lastModifiedBy>
  <cp:revision>3</cp:revision>
  <dcterms:created xsi:type="dcterms:W3CDTF">2022-05-26T10:12:00Z</dcterms:created>
  <dcterms:modified xsi:type="dcterms:W3CDTF">2022-05-30T09:19:00Z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