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E5D546" w14:textId="3941D180" w:rsidR="009A1380" w:rsidRDefault="00593331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线上考试</w:t>
      </w:r>
      <w:r w:rsidR="002F5E8E">
        <w:rPr>
          <w:rFonts w:hint="eastAsia"/>
          <w:b/>
          <w:bCs/>
          <w:sz w:val="36"/>
          <w:szCs w:val="36"/>
        </w:rPr>
        <w:t>考生须知</w:t>
      </w:r>
    </w:p>
    <w:p w14:paraId="6F84695B" w14:textId="77777777" w:rsidR="00DF3F4C" w:rsidRDefault="00DF3F4C">
      <w:pPr>
        <w:spacing w:line="360" w:lineRule="auto"/>
        <w:ind w:firstLineChars="200" w:firstLine="480"/>
        <w:rPr>
          <w:rFonts w:asciiTheme="minorEastAsia" w:hAnsiTheme="minorEastAsia" w:cstheme="minorEastAsia"/>
          <w:sz w:val="24"/>
        </w:rPr>
      </w:pPr>
    </w:p>
    <w:p w14:paraId="7533CE4B" w14:textId="59E2DEA6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根据线上考试特点，结合学校考试工作实际，特制定《线上考试考生须知》，请参加线上考试的考生遵照执行。</w:t>
      </w:r>
    </w:p>
    <w:p w14:paraId="5F7E1ACA" w14:textId="77777777" w:rsidR="009A1380" w:rsidRPr="00DF3F4C" w:rsidRDefault="002F5E8E">
      <w:pPr>
        <w:spacing w:line="360" w:lineRule="auto"/>
        <w:ind w:firstLineChars="200" w:firstLine="562"/>
        <w:rPr>
          <w:rFonts w:ascii="黑体" w:eastAsia="黑体" w:hAnsi="黑体" w:cs="宋体"/>
          <w:sz w:val="28"/>
          <w:szCs w:val="28"/>
        </w:rPr>
      </w:pPr>
      <w:r w:rsidRPr="00DF3F4C">
        <w:rPr>
          <w:rFonts w:ascii="黑体" w:eastAsia="黑体" w:hAnsi="黑体" w:cstheme="minorEastAsia" w:hint="eastAsia"/>
          <w:b/>
          <w:bCs/>
          <w:sz w:val="28"/>
          <w:szCs w:val="28"/>
        </w:rPr>
        <w:t>一、考前准备及说明</w:t>
      </w:r>
    </w:p>
    <w:p w14:paraId="03D6A7DB" w14:textId="77777777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1.因客观条件所限不能参加线上考试的学生，应提前一周向所在系申请，办理缓考手续。申请缓考时，须填写《缓考申请表》，并附相关证明材料，提交至所在系审批，否则按缺考处理。</w:t>
      </w:r>
    </w:p>
    <w:p w14:paraId="5CF22252" w14:textId="77777777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2.考生需掌握每门课程的考试时间及考试流程，仔细阅读考试须知、注意事项，自觉参加监考员组织的模拟演练，熟悉考试操作流程，配合任课教师关于考试实施的要求，提前准备好考试设备，寻找网络信号好的区域进行调试，以确保能正常参加线上考试。</w:t>
      </w:r>
    </w:p>
    <w:p w14:paraId="501B929B" w14:textId="65B15D3C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3.考试场所应满足灯光明亮，安静，不逆光、网络信号良好且稳定、桌面干净无杂物等条件</w:t>
      </w:r>
      <w:r w:rsidR="00DF3F4C">
        <w:rPr>
          <w:rFonts w:asciiTheme="minorEastAsia" w:hAnsiTheme="minorEastAsia" w:cstheme="minorEastAsia" w:hint="eastAsia"/>
          <w:sz w:val="28"/>
          <w:szCs w:val="28"/>
        </w:rPr>
        <w:t>。</w:t>
      </w:r>
    </w:p>
    <w:p w14:paraId="4CD436F3" w14:textId="77777777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4.准备双设备，第一设备为手机（安卓或iOS系统版本不应太低）、</w:t>
      </w:r>
      <w:r w:rsidRPr="00DF3F4C">
        <w:rPr>
          <w:rFonts w:hint="eastAsia"/>
          <w:sz w:val="28"/>
          <w:szCs w:val="28"/>
        </w:rPr>
        <w:t>台式机、笔记本电脑或平板电脑，考试方式如为超星智慧考试系统，设备必须为手机。</w:t>
      </w:r>
      <w:r w:rsidRPr="00DF3F4C">
        <w:rPr>
          <w:rFonts w:asciiTheme="minorEastAsia" w:hAnsiTheme="minorEastAsia" w:cstheme="minorEastAsia" w:hint="eastAsia"/>
          <w:sz w:val="28"/>
          <w:szCs w:val="28"/>
        </w:rPr>
        <w:t>第二设备，可为手机、平板电脑、笔记本电脑、台式电脑，须配备摄像头和麦克风。</w:t>
      </w:r>
    </w:p>
    <w:p w14:paraId="044CDEAC" w14:textId="77777777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5.用于作答的第一设备必须安装录屏软件。</w:t>
      </w:r>
    </w:p>
    <w:p w14:paraId="14073086" w14:textId="77777777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6.及时关注辅导员、任课教师、监考员所发考试有关信息。</w:t>
      </w:r>
    </w:p>
    <w:p w14:paraId="72DD3575" w14:textId="77777777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7.考试期间不能打开除试卷之外的任何页面（包括其他文档、网页等），且中途不允许去卫生间和离开摄像范围。</w:t>
      </w:r>
    </w:p>
    <w:p w14:paraId="2B58ACDC" w14:textId="77777777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lastRenderedPageBreak/>
        <w:t>8.线上考试全程监控，比线下考试更易获取固化证据，考生应遵守纪律，诚信考试，自觉服从监考老师管理。对考试中发现的违纪情况，按照《南京财经大学红山学院考场纪律与违纪处分规定》相关内容，给予相应纪律处分。</w:t>
      </w:r>
    </w:p>
    <w:p w14:paraId="03EC485F" w14:textId="77777777" w:rsidR="009A1380" w:rsidRPr="00DF3F4C" w:rsidRDefault="002F5E8E">
      <w:pPr>
        <w:spacing w:line="360" w:lineRule="auto"/>
        <w:ind w:firstLineChars="200" w:firstLine="562"/>
        <w:rPr>
          <w:rFonts w:ascii="黑体" w:eastAsia="黑体" w:hAnsi="黑体" w:cstheme="minorEastAsia"/>
          <w:b/>
          <w:bCs/>
          <w:sz w:val="28"/>
          <w:szCs w:val="28"/>
        </w:rPr>
      </w:pPr>
      <w:r w:rsidRPr="00DF3F4C">
        <w:rPr>
          <w:rFonts w:ascii="黑体" w:eastAsia="黑体" w:hAnsi="黑体" w:cstheme="minorEastAsia" w:hint="eastAsia"/>
          <w:b/>
          <w:bCs/>
          <w:sz w:val="28"/>
          <w:szCs w:val="28"/>
        </w:rPr>
        <w:t>二、常规线上考试</w:t>
      </w:r>
    </w:p>
    <w:p w14:paraId="1AA10CD3" w14:textId="423EED3D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1.考前一周，监考员进入对应班级或线上课程QQ群，发布考试公告以及考试须知</w:t>
      </w:r>
      <w:r w:rsidR="00181690">
        <w:rPr>
          <w:rFonts w:asciiTheme="minorEastAsia" w:hAnsiTheme="minorEastAsia" w:cstheme="minorEastAsia" w:hint="eastAsia"/>
          <w:sz w:val="28"/>
          <w:szCs w:val="28"/>
        </w:rPr>
        <w:t>；</w:t>
      </w:r>
    </w:p>
    <w:p w14:paraId="2F75C9DA" w14:textId="32F2C7BC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2.考前2天，监考员公布收卷方式及腾讯会议号</w:t>
      </w:r>
      <w:r w:rsidR="00181690">
        <w:rPr>
          <w:rFonts w:asciiTheme="minorEastAsia" w:hAnsiTheme="minorEastAsia" w:cstheme="minorEastAsia" w:hint="eastAsia"/>
          <w:sz w:val="28"/>
          <w:szCs w:val="28"/>
        </w:rPr>
        <w:t>；</w:t>
      </w:r>
    </w:p>
    <w:p w14:paraId="54CD89CF" w14:textId="6448D3AE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3.考前30分钟，考生进入腾讯会议，名称统一设置为“姓名-班级-学号”，配合监考教师检测设备是否符合考试要求，即：可见学生的侧面、答题纸、双手，可听到声音，及按照监考教师要求调整摄像头方位等</w:t>
      </w:r>
      <w:r w:rsidR="00181690">
        <w:rPr>
          <w:rFonts w:asciiTheme="minorEastAsia" w:hAnsiTheme="minorEastAsia" w:cstheme="minorEastAsia" w:hint="eastAsia"/>
          <w:sz w:val="28"/>
          <w:szCs w:val="28"/>
        </w:rPr>
        <w:t>；</w:t>
      </w:r>
      <w:r w:rsidRPr="00DF3F4C">
        <w:rPr>
          <w:rFonts w:asciiTheme="minorEastAsia" w:hAnsiTheme="minorEastAsia" w:cstheme="minorEastAsia" w:hint="eastAsia"/>
          <w:sz w:val="28"/>
          <w:szCs w:val="28"/>
        </w:rPr>
        <w:t>在自备的空白答题纸上方完整填写学号、姓名、班级</w:t>
      </w:r>
      <w:r w:rsidR="00181690">
        <w:rPr>
          <w:rFonts w:asciiTheme="minorEastAsia" w:hAnsiTheme="minorEastAsia" w:cstheme="minorEastAsia" w:hint="eastAsia"/>
          <w:sz w:val="28"/>
          <w:szCs w:val="28"/>
        </w:rPr>
        <w:t>；</w:t>
      </w:r>
    </w:p>
    <w:p w14:paraId="6C2CAD54" w14:textId="3FDE50E3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4.考前20分钟，在接收到监考员查验证件指令后，手持学生证和身份证至面部两侧，转向监控机位，展示给监考员，重修学生还须展示重修证，证件与本人不符或证件不齐者，不允许参加考试</w:t>
      </w:r>
      <w:r w:rsidR="00181690">
        <w:rPr>
          <w:rFonts w:asciiTheme="minorEastAsia" w:hAnsiTheme="minorEastAsia" w:cstheme="minorEastAsia" w:hint="eastAsia"/>
          <w:sz w:val="28"/>
          <w:szCs w:val="28"/>
        </w:rPr>
        <w:t>；</w:t>
      </w:r>
      <w:r w:rsidRPr="00DF3F4C">
        <w:rPr>
          <w:rFonts w:asciiTheme="minorEastAsia" w:hAnsiTheme="minorEastAsia" w:cstheme="minorEastAsia" w:hint="eastAsia"/>
          <w:sz w:val="28"/>
          <w:szCs w:val="28"/>
        </w:rPr>
        <w:t>如有答题纸和草稿纸，需一并逐张、逐面展示</w:t>
      </w:r>
      <w:r w:rsidR="00181690">
        <w:rPr>
          <w:rFonts w:asciiTheme="minorEastAsia" w:hAnsiTheme="minorEastAsia" w:cstheme="minorEastAsia" w:hint="eastAsia"/>
          <w:sz w:val="28"/>
          <w:szCs w:val="28"/>
        </w:rPr>
        <w:t>；</w:t>
      </w:r>
    </w:p>
    <w:p w14:paraId="09025546" w14:textId="3DACCF2B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5.考前10分钟，打开作答设备的录屏软件，录制屏幕</w:t>
      </w:r>
      <w:r w:rsidR="00181690">
        <w:rPr>
          <w:rFonts w:asciiTheme="minorEastAsia" w:hAnsiTheme="minorEastAsia" w:cstheme="minorEastAsia" w:hint="eastAsia"/>
          <w:sz w:val="28"/>
          <w:szCs w:val="28"/>
        </w:rPr>
        <w:t>；</w:t>
      </w:r>
    </w:p>
    <w:p w14:paraId="398E0551" w14:textId="07B95DA1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6.考前5分钟，监考员通过QQ群发放试题，考生下载试题作答。答案须写到答题纸上，标明题号</w:t>
      </w:r>
      <w:r w:rsidR="00181690">
        <w:rPr>
          <w:rFonts w:asciiTheme="minorEastAsia" w:hAnsiTheme="minorEastAsia" w:cstheme="minorEastAsia" w:hint="eastAsia"/>
          <w:sz w:val="28"/>
          <w:szCs w:val="28"/>
        </w:rPr>
        <w:t>；</w:t>
      </w:r>
    </w:p>
    <w:p w14:paraId="186ED8AF" w14:textId="77777777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7.考试结束前10分钟，监考员将做剩余时间提醒，并再次公布收卷方式；</w:t>
      </w:r>
    </w:p>
    <w:p w14:paraId="6F7B6665" w14:textId="77777777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8.考试时间结束，考生立即停止答题，根据监考员指令于2-5分</w:t>
      </w:r>
      <w:r w:rsidRPr="00DF3F4C">
        <w:rPr>
          <w:rFonts w:asciiTheme="minorEastAsia" w:hAnsiTheme="minorEastAsia" w:cstheme="minorEastAsia" w:hint="eastAsia"/>
          <w:sz w:val="28"/>
          <w:szCs w:val="28"/>
        </w:rPr>
        <w:lastRenderedPageBreak/>
        <w:t>钟内将答题纸完整、清晰拍照，发送至监考员，</w:t>
      </w:r>
      <w:r w:rsidRPr="00DF3F4C">
        <w:rPr>
          <w:rFonts w:asciiTheme="minorEastAsia" w:hAnsiTheme="minorEastAsia" w:cstheme="minorEastAsia" w:hint="eastAsia"/>
          <w:b/>
          <w:bCs/>
          <w:sz w:val="28"/>
          <w:szCs w:val="28"/>
        </w:rPr>
        <w:t>超时发送者，取消考试成绩</w:t>
      </w:r>
      <w:r w:rsidRPr="00DF3F4C">
        <w:rPr>
          <w:rFonts w:asciiTheme="minorEastAsia" w:hAnsiTheme="minorEastAsia" w:cstheme="minorEastAsia" w:hint="eastAsia"/>
          <w:sz w:val="28"/>
          <w:szCs w:val="28"/>
        </w:rPr>
        <w:t>。监考员核实无误后宣布考试结束后，考生结束录屏，将录屏文件自行保存，命名为“学号+姓名+课程”，退出腾讯会议。</w:t>
      </w:r>
    </w:p>
    <w:p w14:paraId="6C143310" w14:textId="77777777" w:rsidR="009A1380" w:rsidRPr="00DF3F4C" w:rsidRDefault="002F5E8E" w:rsidP="00DF3F4C">
      <w:pPr>
        <w:spacing w:line="360" w:lineRule="auto"/>
        <w:ind w:firstLineChars="200" w:firstLine="562"/>
        <w:rPr>
          <w:rFonts w:ascii="黑体" w:eastAsia="黑体" w:hAnsi="黑体" w:cstheme="minorEastAsia"/>
          <w:b/>
          <w:bCs/>
          <w:sz w:val="28"/>
          <w:szCs w:val="28"/>
        </w:rPr>
      </w:pPr>
      <w:r w:rsidRPr="00DF3F4C">
        <w:rPr>
          <w:rFonts w:ascii="黑体" w:eastAsia="黑体" w:hAnsi="黑体" w:cstheme="minorEastAsia" w:hint="eastAsia"/>
          <w:b/>
          <w:bCs/>
          <w:sz w:val="28"/>
          <w:szCs w:val="28"/>
        </w:rPr>
        <w:t>三、超星智慧考试系统</w:t>
      </w:r>
    </w:p>
    <w:p w14:paraId="5DF7EF1C" w14:textId="77777777" w:rsidR="009A1380" w:rsidRPr="00DF3F4C" w:rsidRDefault="002F5E8E">
      <w:pPr>
        <w:spacing w:line="360" w:lineRule="auto"/>
        <w:ind w:firstLineChars="200" w:firstLine="562"/>
        <w:rPr>
          <w:rFonts w:ascii="楷体" w:eastAsia="楷体" w:hAnsi="楷体" w:cstheme="minorEastAsia"/>
          <w:b/>
          <w:bCs/>
          <w:sz w:val="28"/>
          <w:szCs w:val="28"/>
        </w:rPr>
      </w:pPr>
      <w:r w:rsidRPr="00DF3F4C">
        <w:rPr>
          <w:rFonts w:ascii="楷体" w:eastAsia="楷体" w:hAnsi="楷体" w:cstheme="minorEastAsia" w:hint="eastAsia"/>
          <w:b/>
          <w:bCs/>
          <w:sz w:val="28"/>
          <w:szCs w:val="28"/>
        </w:rPr>
        <w:t>（一）考前准备</w:t>
      </w:r>
    </w:p>
    <w:p w14:paraId="0B9D0095" w14:textId="77777777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考前一周，考生确保学习通APP为最新版本，登录学习通核对考试科目、考试时间，如发现考试科目缺少或时间有误，及时反馈给任课教师。</w:t>
      </w:r>
    </w:p>
    <w:p w14:paraId="212C0DD3" w14:textId="77777777" w:rsidR="009A1380" w:rsidRPr="00DF3F4C" w:rsidRDefault="002F5E8E">
      <w:pPr>
        <w:spacing w:line="360" w:lineRule="auto"/>
        <w:ind w:firstLineChars="200" w:firstLine="562"/>
        <w:rPr>
          <w:rFonts w:ascii="楷体" w:eastAsia="楷体" w:hAnsi="楷体" w:cstheme="minorEastAsia"/>
          <w:b/>
          <w:bCs/>
          <w:sz w:val="28"/>
          <w:szCs w:val="28"/>
        </w:rPr>
      </w:pPr>
      <w:r w:rsidRPr="00DF3F4C">
        <w:rPr>
          <w:rFonts w:ascii="楷体" w:eastAsia="楷体" w:hAnsi="楷体" w:cstheme="minorEastAsia" w:hint="eastAsia"/>
          <w:b/>
          <w:bCs/>
          <w:sz w:val="28"/>
          <w:szCs w:val="28"/>
        </w:rPr>
        <w:t>（二）考试流程</w:t>
      </w:r>
    </w:p>
    <w:p w14:paraId="321B2C3F" w14:textId="77777777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1.考生提前30分钟，通过监考员在QQ群中公布的腾讯会议号，用监考机位加入腾讯会议，名称统一设置为“姓名-班级-学号”；</w:t>
      </w:r>
    </w:p>
    <w:p w14:paraId="577D497F" w14:textId="77777777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2.打开视频和麦克风，调整监考机位摄像头至规定位置（详见后文样图）；</w:t>
      </w:r>
    </w:p>
    <w:p w14:paraId="7C797A74" w14:textId="77777777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3.考前20分钟，在接收到监考员查验证件指令后，手持学生证和身份证至面部两侧，转向监控机位，展示给监考员，重修学生还须展示重修证，证件与本人不符或证件不齐者，不允许参加考试。如有答题纸和草稿纸，需一并逐张、逐面展示；</w:t>
      </w:r>
    </w:p>
    <w:p w14:paraId="5B5BB4DE" w14:textId="77777777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4.打开学习通APP，点击“首页-考试”或者“消息-收件箱-考试通知”进入考试链接；</w:t>
      </w:r>
    </w:p>
    <w:p w14:paraId="683684E2" w14:textId="77777777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5.认真阅读答题时长、题量说明、考试说明、系统声明等考前说明；</w:t>
      </w:r>
    </w:p>
    <w:p w14:paraId="0E94C2F2" w14:textId="7F983E42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6.允许学习通访问手机的“摄像头”“麦克风”“手机屏幕录制”</w:t>
      </w:r>
      <w:r w:rsidRPr="00DF3F4C">
        <w:rPr>
          <w:rFonts w:asciiTheme="minorEastAsia" w:hAnsiTheme="minorEastAsia" w:cstheme="minorEastAsia" w:hint="eastAsia"/>
          <w:sz w:val="28"/>
          <w:szCs w:val="28"/>
        </w:rPr>
        <w:lastRenderedPageBreak/>
        <w:t>等功能或权限，然后采集头像后方可进入考试，开始作答；</w:t>
      </w:r>
    </w:p>
    <w:p w14:paraId="7C078684" w14:textId="77777777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7.点击“上一题”“下一题”进行题目切换，如考试答案涉及公式推导、过程计算、作文、翻译等主观题，需纸质作答并拍照上传，应及时逐题上传答案，不要等到最后一起上传，以免时间不足。使用学习通内拍照功能不算切屏，建议提前3分钟完成试卷作答，进行整卷浏览，确保所有题目的保存和答案上传；</w:t>
      </w:r>
    </w:p>
    <w:p w14:paraId="47C07688" w14:textId="77777777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8.考试结束时，系统自动收卷，也可点击“交卷”提前交卷。</w:t>
      </w:r>
    </w:p>
    <w:p w14:paraId="3D900D8F" w14:textId="77777777" w:rsidR="009A1380" w:rsidRPr="00DF3F4C" w:rsidRDefault="002F5E8E">
      <w:pPr>
        <w:spacing w:line="360" w:lineRule="auto"/>
        <w:ind w:firstLineChars="200" w:firstLine="562"/>
        <w:rPr>
          <w:rFonts w:ascii="楷体" w:eastAsia="楷体" w:hAnsi="楷体" w:cstheme="minorEastAsia"/>
          <w:b/>
          <w:bCs/>
          <w:sz w:val="28"/>
          <w:szCs w:val="28"/>
        </w:rPr>
      </w:pPr>
      <w:r w:rsidRPr="00DF3F4C">
        <w:rPr>
          <w:rFonts w:ascii="楷体" w:eastAsia="楷体" w:hAnsi="楷体" w:cstheme="minorEastAsia" w:hint="eastAsia"/>
          <w:b/>
          <w:bCs/>
          <w:sz w:val="28"/>
          <w:szCs w:val="28"/>
        </w:rPr>
        <w:t>（三）补充说明</w:t>
      </w:r>
    </w:p>
    <w:p w14:paraId="5A64EBBB" w14:textId="2C3B2A07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b/>
          <w:bCs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1.须手持手机或使用支架支撑手机，勿将手机平放在桌面上，以保持前后摄像头均有画面的状态</w:t>
      </w:r>
      <w:r w:rsidR="00181690">
        <w:rPr>
          <w:rFonts w:asciiTheme="minorEastAsia" w:hAnsiTheme="minorEastAsia" w:cstheme="minorEastAsia" w:hint="eastAsia"/>
          <w:sz w:val="28"/>
          <w:szCs w:val="28"/>
        </w:rPr>
        <w:t>；</w:t>
      </w:r>
    </w:p>
    <w:p w14:paraId="6CB45B65" w14:textId="77777777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b/>
          <w:bCs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2.保持电量充足，保证网络信号良好、稳定；提前退出微信、QQ等通讯软件，开启“免打扰”模式，以免电话呼入、消息弹窗等导致系统判为切屏；</w:t>
      </w:r>
    </w:p>
    <w:p w14:paraId="5E231233" w14:textId="77777777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3.开考时，及时点击“考试”按钮。进入考试后，系统将显示剩余时间倒计时，该倒计时存在 1-2分钟的误差，仅供参考；</w:t>
      </w:r>
    </w:p>
    <w:p w14:paraId="027E0692" w14:textId="77777777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4.迟到30分钟及以上，取消该门课程考试资格；开考30分钟后，方可交卷，但不得重新进行考试；因考生误操作“交卷”，责任自负；</w:t>
      </w:r>
    </w:p>
    <w:p w14:paraId="37CED2ED" w14:textId="3D12B12A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5.考试时间系统已经设置，考生须在考试倒计时限内上传答案，否则系统会自动关闭</w:t>
      </w:r>
      <w:r w:rsidR="00181690">
        <w:rPr>
          <w:rFonts w:asciiTheme="minorEastAsia" w:hAnsiTheme="minorEastAsia" w:cstheme="minorEastAsia" w:hint="eastAsia"/>
          <w:sz w:val="28"/>
          <w:szCs w:val="28"/>
        </w:rPr>
        <w:t>；</w:t>
      </w:r>
    </w:p>
    <w:p w14:paraId="147E974F" w14:textId="153C5905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6.考试过程中，不允许无故退出考试系统、不允许离开考场、不允许切换屏幕，切屏3次将被强制收卷</w:t>
      </w:r>
      <w:r w:rsidR="00181690">
        <w:rPr>
          <w:rFonts w:asciiTheme="minorEastAsia" w:hAnsiTheme="minorEastAsia" w:cstheme="minorEastAsia" w:hint="eastAsia"/>
          <w:sz w:val="28"/>
          <w:szCs w:val="28"/>
        </w:rPr>
        <w:t>；</w:t>
      </w:r>
    </w:p>
    <w:p w14:paraId="577F6792" w14:textId="77777777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7.考试过程中，考生不得使用多台设备同时登录一个账号参加考</w:t>
      </w:r>
      <w:r w:rsidRPr="00DF3F4C">
        <w:rPr>
          <w:rFonts w:asciiTheme="minorEastAsia" w:hAnsiTheme="minorEastAsia" w:cstheme="minorEastAsia" w:hint="eastAsia"/>
          <w:sz w:val="28"/>
          <w:szCs w:val="28"/>
        </w:rPr>
        <w:lastRenderedPageBreak/>
        <w:t>试，以免造成作答内容丢失，如不遵守，考试作答内容丢失后果自负；</w:t>
      </w:r>
    </w:p>
    <w:p w14:paraId="4DB53CE1" w14:textId="2FDB64A0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8.考试系统出现死机、白屏等崩溃</w:t>
      </w:r>
      <w:r w:rsidR="00181690">
        <w:rPr>
          <w:rFonts w:asciiTheme="minorEastAsia" w:hAnsiTheme="minorEastAsia" w:cstheme="minorEastAsia" w:hint="eastAsia"/>
          <w:sz w:val="28"/>
          <w:szCs w:val="28"/>
        </w:rPr>
        <w:t>现象时，</w:t>
      </w:r>
      <w:r w:rsidRPr="00DF3F4C">
        <w:rPr>
          <w:rFonts w:asciiTheme="minorEastAsia" w:hAnsiTheme="minorEastAsia" w:cstheme="minorEastAsia" w:hint="eastAsia"/>
          <w:sz w:val="28"/>
          <w:szCs w:val="28"/>
        </w:rPr>
        <w:t>重启学习通APP进入考试，已作答部分后台将给予保留，此类情形</w:t>
      </w:r>
      <w:r w:rsidR="00181690">
        <w:rPr>
          <w:rFonts w:asciiTheme="minorEastAsia" w:hAnsiTheme="minorEastAsia" w:cstheme="minorEastAsia" w:hint="eastAsia"/>
          <w:sz w:val="28"/>
          <w:szCs w:val="28"/>
        </w:rPr>
        <w:t>应</w:t>
      </w:r>
      <w:r w:rsidRPr="00DF3F4C">
        <w:rPr>
          <w:rFonts w:asciiTheme="minorEastAsia" w:hAnsiTheme="minorEastAsia" w:cstheme="minorEastAsia" w:hint="eastAsia"/>
          <w:sz w:val="28"/>
          <w:szCs w:val="28"/>
        </w:rPr>
        <w:t>及时联系监考教师，</w:t>
      </w:r>
      <w:r w:rsidR="00181690">
        <w:rPr>
          <w:rFonts w:asciiTheme="minorEastAsia" w:hAnsiTheme="minorEastAsia" w:cstheme="minorEastAsia" w:hint="eastAsia"/>
          <w:sz w:val="28"/>
          <w:szCs w:val="28"/>
        </w:rPr>
        <w:t>监考教师核实之后，</w:t>
      </w:r>
      <w:r w:rsidRPr="00DF3F4C">
        <w:rPr>
          <w:rFonts w:asciiTheme="minorEastAsia" w:hAnsiTheme="minorEastAsia" w:cstheme="minorEastAsia" w:hint="eastAsia"/>
          <w:sz w:val="28"/>
          <w:szCs w:val="28"/>
        </w:rPr>
        <w:t>不记录切出次数；</w:t>
      </w:r>
    </w:p>
    <w:p w14:paraId="3CED72B5" w14:textId="7762B215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9.考试过程中，突然接到电话，请勿接听并立即切断，如有条件，可开启“飞行模式”并连接</w:t>
      </w:r>
      <w:proofErr w:type="spellStart"/>
      <w:r w:rsidRPr="00DF3F4C">
        <w:rPr>
          <w:rFonts w:asciiTheme="minorEastAsia" w:hAnsiTheme="minorEastAsia" w:cstheme="minorEastAsia" w:hint="eastAsia"/>
          <w:sz w:val="28"/>
          <w:szCs w:val="28"/>
        </w:rPr>
        <w:t>WiFi</w:t>
      </w:r>
      <w:proofErr w:type="spellEnd"/>
      <w:r w:rsidRPr="00DF3F4C">
        <w:rPr>
          <w:rFonts w:asciiTheme="minorEastAsia" w:hAnsiTheme="minorEastAsia" w:cstheme="minorEastAsia" w:hint="eastAsia"/>
          <w:sz w:val="28"/>
          <w:szCs w:val="28"/>
        </w:rPr>
        <w:t>参与考试</w:t>
      </w:r>
      <w:r w:rsidR="00181690">
        <w:rPr>
          <w:rFonts w:asciiTheme="minorEastAsia" w:hAnsiTheme="minorEastAsia" w:cstheme="minorEastAsia" w:hint="eastAsia"/>
          <w:sz w:val="28"/>
          <w:szCs w:val="28"/>
        </w:rPr>
        <w:t>；</w:t>
      </w:r>
    </w:p>
    <w:p w14:paraId="7C5663F7" w14:textId="155C1307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  <w:highlight w:val="yellow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10.因网络、电力、设备等客观原因导致考试中断或影响考试，考试时间不予延长，考生必须在15分钟内与监考员取得联系说明情况，否则考试中断按缺考处理，影响考试情况后果自负</w:t>
      </w:r>
      <w:r w:rsidR="00181690">
        <w:rPr>
          <w:rFonts w:asciiTheme="minorEastAsia" w:hAnsiTheme="minorEastAsia" w:cstheme="minorEastAsia" w:hint="eastAsia"/>
          <w:sz w:val="28"/>
          <w:szCs w:val="28"/>
        </w:rPr>
        <w:t>；</w:t>
      </w:r>
    </w:p>
    <w:p w14:paraId="1945EF3F" w14:textId="271420B6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11.考生在线考试过程中如遇问题，通过监控机位举手示意，监考教师允许后通过“腾讯会议”</w:t>
      </w:r>
      <w:r w:rsidR="00181690">
        <w:rPr>
          <w:rFonts w:asciiTheme="minorEastAsia" w:hAnsiTheme="minorEastAsia" w:cstheme="minorEastAsia" w:hint="eastAsia"/>
          <w:sz w:val="28"/>
          <w:szCs w:val="28"/>
        </w:rPr>
        <w:t>留言说明；</w:t>
      </w:r>
    </w:p>
    <w:p w14:paraId="2AF808BF" w14:textId="3FAF5BEE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12.</w:t>
      </w:r>
      <w:r w:rsidR="00DF3F4C">
        <w:rPr>
          <w:rFonts w:asciiTheme="minorEastAsia" w:hAnsiTheme="minorEastAsia" w:cstheme="minorEastAsia" w:hint="eastAsia"/>
          <w:sz w:val="28"/>
          <w:szCs w:val="28"/>
        </w:rPr>
        <w:t>【</w:t>
      </w:r>
      <w:r w:rsidRPr="00DF3F4C">
        <w:rPr>
          <w:rFonts w:asciiTheme="minorEastAsia" w:hAnsiTheme="minorEastAsia" w:cstheme="minorEastAsia" w:hint="eastAsia"/>
          <w:sz w:val="28"/>
          <w:szCs w:val="28"/>
        </w:rPr>
        <w:t>注意</w:t>
      </w:r>
      <w:r w:rsidR="00DF3F4C">
        <w:rPr>
          <w:rFonts w:asciiTheme="minorEastAsia" w:hAnsiTheme="minorEastAsia" w:cstheme="minorEastAsia" w:hint="eastAsia"/>
          <w:sz w:val="28"/>
          <w:szCs w:val="28"/>
        </w:rPr>
        <w:t>事项】</w:t>
      </w:r>
      <w:r w:rsidRPr="00DF3F4C">
        <w:rPr>
          <w:rFonts w:asciiTheme="minorEastAsia" w:hAnsiTheme="minorEastAsia" w:cstheme="minorEastAsia" w:hint="eastAsia"/>
          <w:sz w:val="28"/>
          <w:szCs w:val="28"/>
        </w:rPr>
        <w:t>请考生了解平台考试软件抓拍违纪学生样图，具体如下：</w:t>
      </w:r>
    </w:p>
    <w:p w14:paraId="08745E75" w14:textId="77777777" w:rsidR="009A1380" w:rsidRPr="00DF3F4C" w:rsidRDefault="002F5E8E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noProof/>
          <w:sz w:val="22"/>
          <w:szCs w:val="28"/>
        </w:rPr>
        <w:drawing>
          <wp:inline distT="0" distB="0" distL="114300" distR="114300" wp14:anchorId="0032B0AD" wp14:editId="33B08529">
            <wp:extent cx="1612265" cy="3267075"/>
            <wp:effectExtent l="0" t="0" r="317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3F4C">
        <w:rPr>
          <w:noProof/>
          <w:sz w:val="22"/>
          <w:szCs w:val="28"/>
        </w:rPr>
        <w:drawing>
          <wp:inline distT="0" distB="0" distL="114300" distR="114300" wp14:anchorId="15F14519" wp14:editId="63F491B8">
            <wp:extent cx="1631315" cy="3290570"/>
            <wp:effectExtent l="0" t="0" r="1460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3F4C">
        <w:rPr>
          <w:noProof/>
          <w:sz w:val="22"/>
          <w:szCs w:val="28"/>
        </w:rPr>
        <w:drawing>
          <wp:inline distT="0" distB="0" distL="114300" distR="114300" wp14:anchorId="38871E2E" wp14:editId="329D987D">
            <wp:extent cx="1838325" cy="3295015"/>
            <wp:effectExtent l="0" t="0" r="5715" b="1206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7612B" w14:textId="77777777" w:rsidR="00DF3F4C" w:rsidRDefault="00DF3F4C">
      <w:pPr>
        <w:spacing w:line="360" w:lineRule="auto"/>
        <w:ind w:firstLineChars="200" w:firstLine="643"/>
        <w:rPr>
          <w:rFonts w:asciiTheme="minorEastAsia" w:hAnsiTheme="minorEastAsia" w:cstheme="minorEastAsia"/>
          <w:b/>
          <w:bCs/>
          <w:sz w:val="32"/>
          <w:szCs w:val="32"/>
        </w:rPr>
      </w:pPr>
    </w:p>
    <w:p w14:paraId="73586486" w14:textId="4566819E" w:rsidR="009A1380" w:rsidRPr="00DF3F4C" w:rsidRDefault="002F5E8E">
      <w:pPr>
        <w:spacing w:line="360" w:lineRule="auto"/>
        <w:ind w:firstLineChars="200" w:firstLine="562"/>
        <w:rPr>
          <w:rFonts w:ascii="黑体" w:eastAsia="黑体" w:hAnsi="黑体" w:cstheme="minorEastAsia"/>
          <w:b/>
          <w:bCs/>
          <w:sz w:val="28"/>
          <w:szCs w:val="28"/>
        </w:rPr>
      </w:pPr>
      <w:r w:rsidRPr="00DF3F4C">
        <w:rPr>
          <w:rFonts w:ascii="黑体" w:eastAsia="黑体" w:hAnsi="黑体" w:cstheme="minorEastAsia" w:hint="eastAsia"/>
          <w:b/>
          <w:bCs/>
          <w:sz w:val="28"/>
          <w:szCs w:val="28"/>
        </w:rPr>
        <w:lastRenderedPageBreak/>
        <w:t>四、其他线上考试平台</w:t>
      </w:r>
    </w:p>
    <w:p w14:paraId="21156776" w14:textId="7E9FA731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b/>
          <w:bCs/>
          <w:sz w:val="32"/>
          <w:szCs w:val="32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其他线上考试平台与超星智慧考试系统在考试流程、考生须知、注意事项上大同小异，此处不再赘述，参考超星智慧考试系统</w:t>
      </w:r>
      <w:r w:rsidR="0043491A">
        <w:rPr>
          <w:rFonts w:asciiTheme="minorEastAsia" w:hAnsiTheme="minorEastAsia" w:cstheme="minorEastAsia" w:hint="eastAsia"/>
          <w:sz w:val="28"/>
          <w:szCs w:val="28"/>
        </w:rPr>
        <w:t>执行</w:t>
      </w:r>
      <w:bookmarkStart w:id="0" w:name="_GoBack"/>
      <w:bookmarkEnd w:id="0"/>
      <w:r w:rsidRPr="00DF3F4C">
        <w:rPr>
          <w:rFonts w:asciiTheme="minorEastAsia" w:hAnsiTheme="minorEastAsia" w:cstheme="minorEastAsia" w:hint="eastAsia"/>
          <w:sz w:val="28"/>
          <w:szCs w:val="28"/>
        </w:rPr>
        <w:t>。</w:t>
      </w:r>
    </w:p>
    <w:p w14:paraId="4D2EDA3B" w14:textId="77777777" w:rsidR="009A1380" w:rsidRPr="00DF3F4C" w:rsidRDefault="002F5E8E" w:rsidP="00DF3F4C">
      <w:pPr>
        <w:spacing w:line="360" w:lineRule="auto"/>
        <w:ind w:firstLineChars="200" w:firstLine="562"/>
        <w:rPr>
          <w:rFonts w:ascii="黑体" w:eastAsia="黑体" w:hAnsi="黑体" w:cstheme="minorEastAsia"/>
          <w:b/>
          <w:bCs/>
          <w:sz w:val="28"/>
          <w:szCs w:val="28"/>
        </w:rPr>
      </w:pPr>
      <w:r w:rsidRPr="00DF3F4C">
        <w:rPr>
          <w:rFonts w:ascii="黑体" w:eastAsia="黑体" w:hAnsi="黑体" w:cstheme="minorEastAsia" w:hint="eastAsia"/>
          <w:b/>
          <w:bCs/>
          <w:sz w:val="28"/>
          <w:szCs w:val="28"/>
        </w:rPr>
        <w:t>五、辅机位（监考机位）摆放要求</w:t>
      </w:r>
    </w:p>
    <w:p w14:paraId="1976E466" w14:textId="77777777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bookmarkStart w:id="1" w:name="_Hlk104125514"/>
      <w:r w:rsidRPr="00DF3F4C">
        <w:rPr>
          <w:rFonts w:asciiTheme="minorEastAsia" w:hAnsiTheme="minorEastAsia" w:cstheme="minorEastAsia" w:hint="eastAsia"/>
          <w:sz w:val="28"/>
          <w:szCs w:val="28"/>
        </w:rPr>
        <w:t>辅机位从考生侧后方45度角拍摄（后方监控的设备在答题过程中需开启摄像头及麦克风），并保证桌面、考生双手及脸部、答题过程均能清晰地被监考员看到。</w:t>
      </w:r>
    </w:p>
    <w:bookmarkEnd w:id="1"/>
    <w:p w14:paraId="0124E42A" w14:textId="77777777" w:rsidR="009A1380" w:rsidRPr="00DF3F4C" w:rsidRDefault="002F5E8E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 wp14:anchorId="62EFBBB7" wp14:editId="272F5B65">
            <wp:extent cx="3600000" cy="2563200"/>
            <wp:effectExtent l="0" t="0" r="0" b="25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12567" r="12842"/>
                    <a:stretch/>
                  </pic:blipFill>
                  <pic:spPr bwMode="auto">
                    <a:xfrm>
                      <a:off x="0" y="0"/>
                      <a:ext cx="3600000" cy="25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51E131" w14:textId="77777777" w:rsidR="009A1380" w:rsidRPr="00DF3F4C" w:rsidRDefault="002F5E8E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 wp14:anchorId="250829B6" wp14:editId="7328BA9B">
            <wp:extent cx="3240000" cy="1807200"/>
            <wp:effectExtent l="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90F04" w14:textId="77777777" w:rsidR="009A1380" w:rsidRPr="00DF3F4C" w:rsidRDefault="002F5E8E">
      <w:pPr>
        <w:spacing w:line="360" w:lineRule="auto"/>
        <w:jc w:val="center"/>
        <w:rPr>
          <w:rFonts w:asciiTheme="minorEastAsia" w:hAnsiTheme="minorEastAsia" w:cstheme="minorEastAsia"/>
          <w:b/>
          <w:bCs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b/>
          <w:bCs/>
          <w:noProof/>
          <w:sz w:val="28"/>
          <w:szCs w:val="28"/>
        </w:rPr>
        <w:lastRenderedPageBreak/>
        <w:drawing>
          <wp:inline distT="0" distB="0" distL="114300" distR="114300" wp14:anchorId="1AAAC39B" wp14:editId="7C8BC3BE">
            <wp:extent cx="3240000" cy="2113200"/>
            <wp:effectExtent l="0" t="0" r="0" b="0"/>
            <wp:docPr id="4" name="图片 4" descr="位置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位置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1AEFF" w14:textId="77777777" w:rsidR="009A1380" w:rsidRPr="00DF3F4C" w:rsidRDefault="002F5E8E">
      <w:pPr>
        <w:spacing w:line="360" w:lineRule="auto"/>
        <w:ind w:firstLineChars="200" w:firstLine="562"/>
        <w:rPr>
          <w:rFonts w:ascii="黑体" w:eastAsia="黑体" w:hAnsi="黑体" w:cstheme="minorEastAsia"/>
          <w:b/>
          <w:bCs/>
          <w:sz w:val="28"/>
          <w:szCs w:val="28"/>
        </w:rPr>
      </w:pPr>
      <w:r w:rsidRPr="00DF3F4C">
        <w:rPr>
          <w:rFonts w:ascii="黑体" w:eastAsia="黑体" w:hAnsi="黑体" w:cstheme="minorEastAsia" w:hint="eastAsia"/>
          <w:b/>
          <w:bCs/>
          <w:sz w:val="28"/>
          <w:szCs w:val="28"/>
        </w:rPr>
        <w:t>六、有下列行为之一者，</w:t>
      </w:r>
      <w:r w:rsidRPr="00DF3F4C">
        <w:rPr>
          <w:rFonts w:ascii="黑体" w:eastAsia="黑体" w:hAnsi="黑体" w:cs="宋体" w:hint="eastAsia"/>
          <w:b/>
          <w:bCs/>
          <w:sz w:val="28"/>
          <w:szCs w:val="28"/>
        </w:rPr>
        <w:t>按学校相关规定处理</w:t>
      </w:r>
    </w:p>
    <w:p w14:paraId="3EA33C5D" w14:textId="77777777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1.携带规定以外的材料或者电子设备参加考试；</w:t>
      </w:r>
    </w:p>
    <w:p w14:paraId="174F9075" w14:textId="77777777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2.由他人冒名替考；</w:t>
      </w:r>
    </w:p>
    <w:p w14:paraId="626595B8" w14:textId="77777777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3.切屏超出3次者；</w:t>
      </w:r>
    </w:p>
    <w:p w14:paraId="6E2D9D0A" w14:textId="77777777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4.利用电子设备搜索答案；</w:t>
      </w:r>
    </w:p>
    <w:p w14:paraId="66EE89BB" w14:textId="77777777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5.利用通讯软件传送答案；</w:t>
      </w:r>
    </w:p>
    <w:p w14:paraId="6826C9EF" w14:textId="77777777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6.被抓拍到启用搜索功能；</w:t>
      </w:r>
    </w:p>
    <w:p w14:paraId="331DD175" w14:textId="77777777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7.考试过程中未经监考员同意，擅自脱离监控范围；</w:t>
      </w:r>
    </w:p>
    <w:p w14:paraId="19F9441B" w14:textId="2C03DBAB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8.考试过程中使用手或者其他物体挡住脸部或桌面，</w:t>
      </w:r>
      <w:r w:rsidR="002D04C0">
        <w:rPr>
          <w:rFonts w:asciiTheme="minorEastAsia" w:hAnsiTheme="minorEastAsia" w:cstheme="minorEastAsia" w:hint="eastAsia"/>
          <w:sz w:val="28"/>
          <w:szCs w:val="28"/>
        </w:rPr>
        <w:t>监考员</w:t>
      </w:r>
      <w:r w:rsidRPr="00DF3F4C">
        <w:rPr>
          <w:rFonts w:asciiTheme="minorEastAsia" w:hAnsiTheme="minorEastAsia" w:cstheme="minorEastAsia" w:hint="eastAsia"/>
          <w:sz w:val="28"/>
          <w:szCs w:val="28"/>
        </w:rPr>
        <w:t>提醒后仍不改正；</w:t>
      </w:r>
    </w:p>
    <w:p w14:paraId="0AB6880B" w14:textId="77777777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9.遮挡前置或后置摄像头，监考员提醒后仍不改正；</w:t>
      </w:r>
    </w:p>
    <w:p w14:paraId="178DC55F" w14:textId="77777777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10.阅卷老师在阅卷过程中发现考生试卷“答案雷同”，通过查阅监控录像、处理举报等途径发现并查证学生存在违反考试纪律的行为；</w:t>
      </w:r>
    </w:p>
    <w:p w14:paraId="34D989E8" w14:textId="77777777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11.</w:t>
      </w:r>
      <w:bookmarkStart w:id="2" w:name="_Hlk104144720"/>
      <w:r w:rsidRPr="00DF3F4C">
        <w:rPr>
          <w:rFonts w:asciiTheme="minorEastAsia" w:hAnsiTheme="minorEastAsia" w:cstheme="minorEastAsia" w:hint="eastAsia"/>
          <w:sz w:val="28"/>
          <w:szCs w:val="28"/>
        </w:rPr>
        <w:t>到达考试结束时间，仍然作答；</w:t>
      </w:r>
      <w:bookmarkEnd w:id="2"/>
    </w:p>
    <w:p w14:paraId="188C4C32" w14:textId="77777777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12.</w:t>
      </w:r>
      <w:bookmarkStart w:id="3" w:name="_Hlk104144734"/>
      <w:r w:rsidRPr="00DF3F4C">
        <w:rPr>
          <w:rFonts w:asciiTheme="minorEastAsia" w:hAnsiTheme="minorEastAsia" w:cstheme="minorEastAsia" w:hint="eastAsia"/>
          <w:sz w:val="28"/>
          <w:szCs w:val="28"/>
        </w:rPr>
        <w:t>考试结束后，未在规定时间内发送答案给监考员；</w:t>
      </w:r>
      <w:bookmarkEnd w:id="3"/>
    </w:p>
    <w:p w14:paraId="5953D582" w14:textId="77777777" w:rsidR="009A1380" w:rsidRPr="00DF3F4C" w:rsidRDefault="002F5E8E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DF3F4C">
        <w:rPr>
          <w:rFonts w:asciiTheme="minorEastAsia" w:hAnsiTheme="minorEastAsia" w:cstheme="minorEastAsia" w:hint="eastAsia"/>
          <w:sz w:val="28"/>
          <w:szCs w:val="28"/>
        </w:rPr>
        <w:t>13.</w:t>
      </w:r>
      <w:bookmarkStart w:id="4" w:name="_Hlk104144846"/>
      <w:r w:rsidRPr="00DF3F4C">
        <w:rPr>
          <w:rFonts w:asciiTheme="minorEastAsia" w:hAnsiTheme="minorEastAsia" w:cstheme="minorEastAsia" w:hint="eastAsia"/>
          <w:sz w:val="28"/>
          <w:szCs w:val="28"/>
        </w:rPr>
        <w:t>其他不服从监考员管理、违反考场纪律的行为。</w:t>
      </w:r>
      <w:bookmarkEnd w:id="4"/>
    </w:p>
    <w:sectPr w:rsidR="009A1380" w:rsidRPr="00DF3F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D66E72"/>
    <w:rsid w:val="000036F2"/>
    <w:rsid w:val="00035ADE"/>
    <w:rsid w:val="00124E3B"/>
    <w:rsid w:val="001264EE"/>
    <w:rsid w:val="00181690"/>
    <w:rsid w:val="0018507F"/>
    <w:rsid w:val="001E5F97"/>
    <w:rsid w:val="00227945"/>
    <w:rsid w:val="00241339"/>
    <w:rsid w:val="002D04C0"/>
    <w:rsid w:val="002E5368"/>
    <w:rsid w:val="002F38AB"/>
    <w:rsid w:val="002F5E8E"/>
    <w:rsid w:val="00335AA8"/>
    <w:rsid w:val="0043491A"/>
    <w:rsid w:val="004712F6"/>
    <w:rsid w:val="004F21E5"/>
    <w:rsid w:val="00593331"/>
    <w:rsid w:val="005C07EA"/>
    <w:rsid w:val="005E4B9F"/>
    <w:rsid w:val="006D2A72"/>
    <w:rsid w:val="00703FA4"/>
    <w:rsid w:val="00726AB8"/>
    <w:rsid w:val="00777BBD"/>
    <w:rsid w:val="007D0034"/>
    <w:rsid w:val="00817C4E"/>
    <w:rsid w:val="008770F7"/>
    <w:rsid w:val="00893FDB"/>
    <w:rsid w:val="00941F97"/>
    <w:rsid w:val="00966E45"/>
    <w:rsid w:val="009A1380"/>
    <w:rsid w:val="009F09FB"/>
    <w:rsid w:val="00A22696"/>
    <w:rsid w:val="00A70CCE"/>
    <w:rsid w:val="00B07D6A"/>
    <w:rsid w:val="00B4480F"/>
    <w:rsid w:val="00B93780"/>
    <w:rsid w:val="00C16816"/>
    <w:rsid w:val="00C5135E"/>
    <w:rsid w:val="00CC6136"/>
    <w:rsid w:val="00CE2B9B"/>
    <w:rsid w:val="00D87DE5"/>
    <w:rsid w:val="00DF3F4C"/>
    <w:rsid w:val="00E15B08"/>
    <w:rsid w:val="00E46886"/>
    <w:rsid w:val="00E6583C"/>
    <w:rsid w:val="00ED070C"/>
    <w:rsid w:val="01646160"/>
    <w:rsid w:val="01870513"/>
    <w:rsid w:val="02364A97"/>
    <w:rsid w:val="02B9463E"/>
    <w:rsid w:val="032E0340"/>
    <w:rsid w:val="04714AE2"/>
    <w:rsid w:val="05992EEB"/>
    <w:rsid w:val="062116AE"/>
    <w:rsid w:val="06456716"/>
    <w:rsid w:val="06AF1FA3"/>
    <w:rsid w:val="07251988"/>
    <w:rsid w:val="079A094D"/>
    <w:rsid w:val="08195D59"/>
    <w:rsid w:val="081E2B63"/>
    <w:rsid w:val="0E09282A"/>
    <w:rsid w:val="11474E58"/>
    <w:rsid w:val="13C27596"/>
    <w:rsid w:val="15B65E6C"/>
    <w:rsid w:val="16A10BF9"/>
    <w:rsid w:val="18225129"/>
    <w:rsid w:val="19593E9F"/>
    <w:rsid w:val="1ABF73DA"/>
    <w:rsid w:val="1B2A388E"/>
    <w:rsid w:val="1BDA270D"/>
    <w:rsid w:val="1D542CD3"/>
    <w:rsid w:val="1D8002EB"/>
    <w:rsid w:val="1DE43E9D"/>
    <w:rsid w:val="1EA819D1"/>
    <w:rsid w:val="1F791FC4"/>
    <w:rsid w:val="20B715F5"/>
    <w:rsid w:val="211E4D39"/>
    <w:rsid w:val="22BC2A00"/>
    <w:rsid w:val="24DA50C5"/>
    <w:rsid w:val="269774A0"/>
    <w:rsid w:val="27AD6297"/>
    <w:rsid w:val="27EA4225"/>
    <w:rsid w:val="29446561"/>
    <w:rsid w:val="2A206643"/>
    <w:rsid w:val="2C0D3C18"/>
    <w:rsid w:val="2C2B4A46"/>
    <w:rsid w:val="2DF16766"/>
    <w:rsid w:val="2DF35DE7"/>
    <w:rsid w:val="2E527E02"/>
    <w:rsid w:val="31082B4A"/>
    <w:rsid w:val="31465F89"/>
    <w:rsid w:val="31F15CE3"/>
    <w:rsid w:val="32DB6039"/>
    <w:rsid w:val="353020F9"/>
    <w:rsid w:val="363619D0"/>
    <w:rsid w:val="37154223"/>
    <w:rsid w:val="37B6231A"/>
    <w:rsid w:val="37D143A1"/>
    <w:rsid w:val="37EF57B6"/>
    <w:rsid w:val="3937094E"/>
    <w:rsid w:val="3ACF4A36"/>
    <w:rsid w:val="3B6C7BC0"/>
    <w:rsid w:val="3D4A5311"/>
    <w:rsid w:val="3E457A22"/>
    <w:rsid w:val="3E6031B8"/>
    <w:rsid w:val="3F256773"/>
    <w:rsid w:val="3F6F4182"/>
    <w:rsid w:val="40724E7E"/>
    <w:rsid w:val="41091555"/>
    <w:rsid w:val="418B1C68"/>
    <w:rsid w:val="41D66E72"/>
    <w:rsid w:val="43AA0586"/>
    <w:rsid w:val="45147515"/>
    <w:rsid w:val="46B85CF7"/>
    <w:rsid w:val="46C90911"/>
    <w:rsid w:val="48277DF9"/>
    <w:rsid w:val="48C865AE"/>
    <w:rsid w:val="4A106959"/>
    <w:rsid w:val="4A1D1146"/>
    <w:rsid w:val="4A280C1C"/>
    <w:rsid w:val="4A605790"/>
    <w:rsid w:val="4AD71ADD"/>
    <w:rsid w:val="4C3A0DA8"/>
    <w:rsid w:val="4DB36D8F"/>
    <w:rsid w:val="4E280FCD"/>
    <w:rsid w:val="4EF01CAD"/>
    <w:rsid w:val="515062A5"/>
    <w:rsid w:val="5352170A"/>
    <w:rsid w:val="53D82B33"/>
    <w:rsid w:val="5401416E"/>
    <w:rsid w:val="54022D67"/>
    <w:rsid w:val="540B572B"/>
    <w:rsid w:val="58697C28"/>
    <w:rsid w:val="587A6520"/>
    <w:rsid w:val="59AF22F9"/>
    <w:rsid w:val="5B132ADD"/>
    <w:rsid w:val="5C17201A"/>
    <w:rsid w:val="5C9F0B62"/>
    <w:rsid w:val="5D460820"/>
    <w:rsid w:val="5D4A1195"/>
    <w:rsid w:val="5D68475F"/>
    <w:rsid w:val="5DC97ED6"/>
    <w:rsid w:val="5E0441CC"/>
    <w:rsid w:val="60D11169"/>
    <w:rsid w:val="61C6703C"/>
    <w:rsid w:val="633B4E8B"/>
    <w:rsid w:val="63A80ACD"/>
    <w:rsid w:val="645E2CAA"/>
    <w:rsid w:val="6562684F"/>
    <w:rsid w:val="65E167DE"/>
    <w:rsid w:val="66751E6F"/>
    <w:rsid w:val="66F24B84"/>
    <w:rsid w:val="68F87428"/>
    <w:rsid w:val="6A0710BC"/>
    <w:rsid w:val="6BA27C75"/>
    <w:rsid w:val="6BA733A9"/>
    <w:rsid w:val="6BAA4FCA"/>
    <w:rsid w:val="6DD261C4"/>
    <w:rsid w:val="6EEF042C"/>
    <w:rsid w:val="6F723811"/>
    <w:rsid w:val="6FA837E4"/>
    <w:rsid w:val="72827BF8"/>
    <w:rsid w:val="7829290C"/>
    <w:rsid w:val="792B797C"/>
    <w:rsid w:val="7AB45DFF"/>
    <w:rsid w:val="7C72665C"/>
    <w:rsid w:val="7CA33B5D"/>
    <w:rsid w:val="7CD17F5B"/>
    <w:rsid w:val="7D14158C"/>
    <w:rsid w:val="7EE24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9EB3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Strong"/>
    <w:basedOn w:val="a0"/>
    <w:qFormat/>
    <w:rPr>
      <w:b/>
    </w:rPr>
  </w:style>
  <w:style w:type="character" w:styleId="a7">
    <w:name w:val="Hyperlink"/>
    <w:basedOn w:val="a0"/>
    <w:qFormat/>
    <w:rPr>
      <w:color w:val="0000FF"/>
      <w:u w:val="single"/>
    </w:rPr>
  </w:style>
  <w:style w:type="character" w:customStyle="1" w:styleId="Char0">
    <w:name w:val="页眉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Balloon Text"/>
    <w:basedOn w:val="a"/>
    <w:link w:val="Char1"/>
    <w:rsid w:val="0018507F"/>
    <w:rPr>
      <w:sz w:val="18"/>
      <w:szCs w:val="18"/>
    </w:rPr>
  </w:style>
  <w:style w:type="character" w:customStyle="1" w:styleId="Char1">
    <w:name w:val="批注框文本 Char"/>
    <w:basedOn w:val="a0"/>
    <w:link w:val="a8"/>
    <w:rsid w:val="0018507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Strong"/>
    <w:basedOn w:val="a0"/>
    <w:qFormat/>
    <w:rPr>
      <w:b/>
    </w:rPr>
  </w:style>
  <w:style w:type="character" w:styleId="a7">
    <w:name w:val="Hyperlink"/>
    <w:basedOn w:val="a0"/>
    <w:qFormat/>
    <w:rPr>
      <w:color w:val="0000FF"/>
      <w:u w:val="single"/>
    </w:rPr>
  </w:style>
  <w:style w:type="character" w:customStyle="1" w:styleId="Char0">
    <w:name w:val="页眉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Balloon Text"/>
    <w:basedOn w:val="a"/>
    <w:link w:val="Char1"/>
    <w:rsid w:val="0018507F"/>
    <w:rPr>
      <w:sz w:val="18"/>
      <w:szCs w:val="18"/>
    </w:rPr>
  </w:style>
  <w:style w:type="character" w:customStyle="1" w:styleId="Char1">
    <w:name w:val="批注框文本 Char"/>
    <w:basedOn w:val="a0"/>
    <w:link w:val="a8"/>
    <w:rsid w:val="0018507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437</Words>
  <Characters>2494</Characters>
  <Application>Microsoft Office Word</Application>
  <DocSecurity>0</DocSecurity>
  <Lines>20</Lines>
  <Paragraphs>5</Paragraphs>
  <ScaleCrop>false</ScaleCrop>
  <Company/>
  <LinksUpToDate>false</LinksUpToDate>
  <CharactersWithSpaces>2926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薛帅通</dc:creator>
  <cp:lastModifiedBy>hs</cp:lastModifiedBy>
  <cp:revision>28</cp:revision>
  <cp:lastPrinted>2022-05-26T10:01:00Z</cp:lastPrinted>
  <dcterms:created xsi:type="dcterms:W3CDTF">2022-05-21T10:17:00Z</dcterms:created>
  <dcterms:modified xsi:type="dcterms:W3CDTF">2022-05-31T08:39:00Z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</Properties>
</file>