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0D03A2">
      <w:pPr>
        <w:widowControl/>
        <w:spacing w:line="480" w:lineRule="auto"/>
        <w:jc w:val="center"/>
        <w:rPr>
          <w:rFonts w:hint="eastAsia" w:ascii="仿宋" w:hAnsi="仿宋" w:eastAsia="仿宋" w:cs="仿宋"/>
          <w:sz w:val="28"/>
          <w:szCs w:val="28"/>
          <w:lang w:val="en-US" w:eastAsia="zh-CN"/>
        </w:rPr>
      </w:pPr>
      <w:bookmarkStart w:id="0" w:name="_GoBack"/>
      <w:r>
        <w:rPr>
          <w:rFonts w:hint="eastAsia" w:ascii="仿宋" w:hAnsi="仿宋" w:eastAsia="仿宋" w:cs="仿宋"/>
          <w:sz w:val="28"/>
          <w:szCs w:val="28"/>
          <w:lang w:val="en-US" w:eastAsia="zh-CN"/>
        </w:rPr>
        <w:t>关于2024级新生参加大学生医保的通知</w:t>
      </w:r>
    </w:p>
    <w:p w14:paraId="486EA05B">
      <w:pPr>
        <w:widowControl/>
        <w:spacing w:line="480" w:lineRule="auto"/>
        <w:jc w:val="left"/>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各系部：</w:t>
      </w:r>
    </w:p>
    <w:p w14:paraId="057906CD">
      <w:pPr>
        <w:widowControl/>
        <w:spacing w:line="480" w:lineRule="auto"/>
        <w:ind w:firstLine="560" w:firstLineChars="200"/>
        <w:jc w:val="left"/>
        <w:rPr>
          <w:rFonts w:hint="eastAsia" w:ascii="仿宋" w:hAnsi="仿宋" w:eastAsia="仿宋" w:cs="仿宋"/>
          <w:kern w:val="0"/>
          <w:sz w:val="24"/>
          <w:szCs w:val="24"/>
        </w:rPr>
      </w:pPr>
      <w:r>
        <w:rPr>
          <w:rFonts w:hint="eastAsia" w:ascii="仿宋" w:hAnsi="仿宋" w:eastAsia="仿宋" w:cs="仿宋"/>
          <w:sz w:val="28"/>
          <w:szCs w:val="28"/>
        </w:rPr>
        <w:t>为进一步加强和完善我校医疗保障体系建设，满足大学生医疗需求，根据市医保办相关文件规定，结合我校工作实际，现将我校202</w:t>
      </w:r>
      <w:r>
        <w:rPr>
          <w:rFonts w:hint="eastAsia" w:ascii="仿宋" w:hAnsi="仿宋" w:eastAsia="仿宋" w:cs="仿宋"/>
          <w:sz w:val="28"/>
          <w:szCs w:val="28"/>
          <w:lang w:val="en-US" w:eastAsia="zh-CN"/>
        </w:rPr>
        <w:t>4</w:t>
      </w:r>
      <w:r>
        <w:rPr>
          <w:rFonts w:hint="eastAsia" w:ascii="仿宋" w:hAnsi="仿宋" w:eastAsia="仿宋" w:cs="仿宋"/>
          <w:sz w:val="28"/>
          <w:szCs w:val="28"/>
        </w:rPr>
        <w:t xml:space="preserve">级新生参加医疗保险建档有关事项通知如下： </w:t>
      </w:r>
    </w:p>
    <w:p w14:paraId="6F84DD37">
      <w:pPr>
        <w:widowControl/>
        <w:spacing w:line="480" w:lineRule="auto"/>
        <w:ind w:firstLine="562" w:firstLineChars="200"/>
        <w:jc w:val="left"/>
        <w:rPr>
          <w:rFonts w:hint="eastAsia" w:ascii="仿宋" w:hAnsi="仿宋" w:eastAsia="仿宋" w:cs="仿宋"/>
          <w:kern w:val="0"/>
          <w:sz w:val="24"/>
          <w:szCs w:val="24"/>
        </w:rPr>
      </w:pPr>
      <w:r>
        <w:rPr>
          <w:rFonts w:hint="eastAsia" w:ascii="仿宋" w:hAnsi="仿宋" w:eastAsia="仿宋" w:cs="仿宋"/>
          <w:b/>
          <w:bCs/>
          <w:sz w:val="28"/>
          <w:szCs w:val="28"/>
        </w:rPr>
        <w:t>一、建档数据</w:t>
      </w:r>
    </w:p>
    <w:p w14:paraId="0D1CBF58">
      <w:pPr>
        <w:widowControl/>
        <w:spacing w:line="480" w:lineRule="auto"/>
        <w:ind w:firstLine="562" w:firstLineChars="200"/>
        <w:jc w:val="left"/>
        <w:rPr>
          <w:rFonts w:hint="eastAsia" w:ascii="仿宋" w:hAnsi="仿宋" w:eastAsia="仿宋" w:cs="仿宋"/>
          <w:kern w:val="0"/>
          <w:sz w:val="24"/>
          <w:szCs w:val="24"/>
        </w:rPr>
      </w:pPr>
      <w:r>
        <w:rPr>
          <w:rFonts w:hint="eastAsia" w:ascii="仿宋" w:hAnsi="仿宋" w:eastAsia="仿宋" w:cs="仿宋"/>
          <w:b/>
          <w:bCs/>
          <w:sz w:val="28"/>
          <w:szCs w:val="28"/>
        </w:rPr>
        <w:t>1、对象:</w:t>
      </w:r>
    </w:p>
    <w:p w14:paraId="3E05253C">
      <w:pPr>
        <w:widowControl/>
        <w:spacing w:line="480" w:lineRule="auto"/>
        <w:ind w:firstLine="560" w:firstLineChars="200"/>
        <w:jc w:val="left"/>
        <w:rPr>
          <w:rFonts w:hint="eastAsia" w:ascii="仿宋" w:hAnsi="仿宋" w:eastAsia="仿宋" w:cs="仿宋"/>
          <w:kern w:val="0"/>
          <w:sz w:val="28"/>
          <w:szCs w:val="28"/>
        </w:rPr>
      </w:pPr>
      <w:r>
        <w:rPr>
          <w:rFonts w:hint="eastAsia" w:ascii="仿宋" w:hAnsi="仿宋" w:eastAsia="仿宋" w:cs="仿宋"/>
          <w:sz w:val="28"/>
          <w:szCs w:val="28"/>
        </w:rPr>
        <w:t>我校202</w:t>
      </w:r>
      <w:r>
        <w:rPr>
          <w:rFonts w:hint="eastAsia" w:ascii="仿宋" w:hAnsi="仿宋" w:eastAsia="仿宋" w:cs="仿宋"/>
          <w:sz w:val="28"/>
          <w:szCs w:val="28"/>
          <w:lang w:val="en-US" w:eastAsia="zh-CN"/>
        </w:rPr>
        <w:t>4</w:t>
      </w:r>
      <w:r>
        <w:rPr>
          <w:rFonts w:hint="eastAsia" w:ascii="仿宋" w:hAnsi="仿宋" w:eastAsia="仿宋" w:cs="仿宋"/>
          <w:sz w:val="28"/>
          <w:szCs w:val="28"/>
        </w:rPr>
        <w:t>级统招全日制本科生</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包括专转本新生</w:t>
      </w:r>
      <w:r>
        <w:rPr>
          <w:rFonts w:hint="eastAsia" w:ascii="仿宋" w:hAnsi="仿宋" w:eastAsia="仿宋" w:cs="仿宋"/>
          <w:sz w:val="28"/>
          <w:szCs w:val="28"/>
          <w:lang w:eastAsia="zh-CN"/>
        </w:rPr>
        <w:t>），</w:t>
      </w:r>
      <w:r>
        <w:rPr>
          <w:rFonts w:hint="eastAsia" w:ascii="仿宋" w:hAnsi="仿宋" w:eastAsia="仿宋" w:cs="仿宋"/>
          <w:sz w:val="28"/>
          <w:szCs w:val="28"/>
        </w:rPr>
        <w:t>不含</w:t>
      </w:r>
      <w:r>
        <w:rPr>
          <w:rFonts w:hint="eastAsia" w:ascii="仿宋" w:hAnsi="仿宋" w:eastAsia="仿宋" w:cs="仿宋"/>
          <w:sz w:val="28"/>
          <w:szCs w:val="28"/>
          <w:lang w:val="en-US" w:eastAsia="zh-CN"/>
        </w:rPr>
        <w:t>放弃</w:t>
      </w:r>
      <w:r>
        <w:rPr>
          <w:rFonts w:hint="eastAsia" w:ascii="仿宋" w:hAnsi="仿宋" w:eastAsia="仿宋" w:cs="仿宋"/>
          <w:sz w:val="28"/>
          <w:szCs w:val="28"/>
        </w:rPr>
        <w:t>入学资格</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已退学</w:t>
      </w:r>
      <w:r>
        <w:rPr>
          <w:rFonts w:hint="eastAsia" w:ascii="仿宋" w:hAnsi="仿宋" w:eastAsia="仿宋" w:cs="仿宋"/>
          <w:sz w:val="28"/>
          <w:szCs w:val="28"/>
        </w:rPr>
        <w:t>的学生。</w:t>
      </w:r>
    </w:p>
    <w:p w14:paraId="19292BBC">
      <w:pPr>
        <w:widowControl/>
        <w:spacing w:line="480" w:lineRule="auto"/>
        <w:ind w:firstLine="562" w:firstLineChars="200"/>
        <w:jc w:val="left"/>
        <w:rPr>
          <w:rFonts w:hint="eastAsia" w:ascii="仿宋" w:hAnsi="仿宋" w:eastAsia="仿宋" w:cs="仿宋"/>
          <w:kern w:val="0"/>
          <w:sz w:val="24"/>
          <w:szCs w:val="24"/>
        </w:rPr>
      </w:pPr>
      <w:r>
        <w:rPr>
          <w:rFonts w:hint="eastAsia" w:ascii="仿宋" w:hAnsi="仿宋" w:eastAsia="仿宋" w:cs="仿宋"/>
          <w:b/>
          <w:bCs/>
          <w:sz w:val="28"/>
          <w:szCs w:val="28"/>
        </w:rPr>
        <w:t>2、建档数据格式：</w:t>
      </w:r>
    </w:p>
    <w:p w14:paraId="683BC892">
      <w:pPr>
        <w:widowControl/>
        <w:spacing w:line="480" w:lineRule="auto"/>
        <w:ind w:firstLine="560" w:firstLineChars="200"/>
        <w:jc w:val="both"/>
        <w:rPr>
          <w:rFonts w:hint="eastAsia" w:ascii="仿宋" w:hAnsi="仿宋" w:eastAsia="仿宋" w:cs="仿宋"/>
          <w:kern w:val="0"/>
          <w:sz w:val="28"/>
          <w:szCs w:val="28"/>
        </w:rPr>
      </w:pPr>
      <w:r>
        <w:rPr>
          <w:rFonts w:hint="eastAsia" w:ascii="仿宋" w:hAnsi="仿宋" w:eastAsia="仿宋" w:cs="仿宋"/>
          <w:sz w:val="28"/>
          <w:szCs w:val="28"/>
          <w:lang w:val="en-US" w:eastAsia="zh-CN"/>
        </w:rPr>
        <w:t>包括：辅导员、班级、学号、姓名、证件类型、国籍、证件号码、人员身份、性别、出生日期、民族、户口性质（分为：非农业、本市农业、外市农业）、手机号码</w:t>
      </w:r>
      <w:r>
        <w:rPr>
          <w:rFonts w:hint="eastAsia" w:ascii="仿宋" w:hAnsi="仿宋" w:eastAsia="仿宋" w:cs="宋体"/>
          <w:color w:val="000000"/>
          <w:kern w:val="0"/>
          <w:sz w:val="30"/>
          <w:szCs w:val="30"/>
        </w:rPr>
        <w:t>（学生本人）</w:t>
      </w:r>
      <w:r>
        <w:rPr>
          <w:rFonts w:hint="eastAsia" w:ascii="仿宋" w:hAnsi="仿宋" w:eastAsia="仿宋" w:cs="仿宋"/>
          <w:sz w:val="28"/>
          <w:szCs w:val="28"/>
          <w:lang w:val="en-US" w:eastAsia="zh-CN"/>
        </w:rPr>
        <w:t>、专业类别、备注、剩余学制等，内容必须完整。</w:t>
      </w:r>
    </w:p>
    <w:p w14:paraId="70DF460D">
      <w:pPr>
        <w:widowControl/>
        <w:spacing w:line="480" w:lineRule="auto"/>
        <w:ind w:firstLine="560" w:firstLineChars="200"/>
        <w:jc w:val="left"/>
        <w:rPr>
          <w:rFonts w:hint="default" w:ascii="仿宋" w:hAnsi="仿宋" w:eastAsia="仿宋" w:cs="仿宋"/>
          <w:sz w:val="28"/>
          <w:szCs w:val="28"/>
          <w:highlight w:val="yellow"/>
          <w:lang w:val="en-US" w:eastAsia="zh-CN"/>
        </w:rPr>
      </w:pPr>
      <w:r>
        <w:rPr>
          <w:rFonts w:hint="eastAsia" w:ascii="仿宋" w:hAnsi="仿宋" w:eastAsia="仿宋" w:cs="仿宋"/>
          <w:sz w:val="28"/>
          <w:szCs w:val="28"/>
          <w:highlight w:val="yellow"/>
        </w:rPr>
        <w:t>特别说明</w:t>
      </w:r>
      <w:r>
        <w:rPr>
          <w:rFonts w:hint="eastAsia" w:ascii="仿宋" w:hAnsi="仿宋" w:eastAsia="仿宋" w:cs="仿宋"/>
          <w:sz w:val="28"/>
          <w:szCs w:val="28"/>
          <w:highlight w:val="yellow"/>
          <w:lang w:eastAsia="zh-CN"/>
        </w:rPr>
        <w:t>：</w:t>
      </w:r>
      <w:r>
        <w:rPr>
          <w:rFonts w:hint="eastAsia" w:ascii="仿宋" w:hAnsi="仿宋" w:eastAsia="仿宋" w:cs="仿宋"/>
          <w:sz w:val="28"/>
          <w:szCs w:val="28"/>
          <w:highlight w:val="yellow"/>
          <w:lang w:val="en-US" w:eastAsia="zh-CN"/>
        </w:rPr>
        <w:t>2024级新生参保数据通过迎新系统收集，请新生在规定时间内登录迎新系统，按自身实际情况填写参保信息，包括民族、户口性质、电话号码、是否困难人员等，迎新系统未提示的其他信息则不需要填写。迎新系统默认本科生的剩余学制为4，专转本的剩余学制为2，后续财务会按学制代扣医保费。</w:t>
      </w:r>
    </w:p>
    <w:p w14:paraId="43318898">
      <w:pPr>
        <w:widowControl/>
        <w:spacing w:line="480" w:lineRule="auto"/>
        <w:ind w:firstLine="562" w:firstLineChars="200"/>
        <w:jc w:val="left"/>
        <w:rPr>
          <w:rFonts w:hint="eastAsia" w:ascii="仿宋" w:hAnsi="仿宋" w:eastAsia="仿宋" w:cs="仿宋"/>
          <w:kern w:val="0"/>
          <w:sz w:val="24"/>
          <w:szCs w:val="24"/>
        </w:rPr>
      </w:pPr>
      <w:r>
        <w:rPr>
          <w:rFonts w:hint="eastAsia" w:ascii="仿宋" w:hAnsi="仿宋" w:eastAsia="仿宋" w:cs="仿宋"/>
          <w:b/>
          <w:bCs/>
          <w:sz w:val="28"/>
          <w:szCs w:val="28"/>
        </w:rPr>
        <w:t>3、新参保缴费：</w:t>
      </w:r>
    </w:p>
    <w:p w14:paraId="47FE020E">
      <w:pPr>
        <w:widowControl/>
        <w:spacing w:line="48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lang w:val="en-US" w:eastAsia="zh-CN"/>
        </w:rPr>
        <w:t xml:space="preserve">大学生个人缴费标准 </w:t>
      </w:r>
      <w:r>
        <w:rPr>
          <w:rFonts w:hint="default" w:ascii="仿宋" w:hAnsi="仿宋" w:eastAsia="仿宋" w:cs="仿宋"/>
          <w:sz w:val="28"/>
          <w:szCs w:val="28"/>
          <w:lang w:val="en-US" w:eastAsia="zh-CN"/>
        </w:rPr>
        <w:t>230 元/人·年</w:t>
      </w:r>
      <w:r>
        <w:rPr>
          <w:rFonts w:hint="eastAsia" w:ascii="仿宋" w:hAnsi="仿宋" w:eastAsia="仿宋" w:cs="仿宋"/>
          <w:sz w:val="28"/>
          <w:szCs w:val="28"/>
          <w:lang w:val="en-US" w:eastAsia="zh-CN"/>
        </w:rPr>
        <w:t>。</w:t>
      </w:r>
    </w:p>
    <w:p w14:paraId="0F2064CD">
      <w:pPr>
        <w:widowControl/>
        <w:spacing w:line="480" w:lineRule="auto"/>
        <w:ind w:firstLine="560" w:firstLineChars="200"/>
        <w:jc w:val="left"/>
        <w:rPr>
          <w:rFonts w:hint="eastAsia" w:ascii="仿宋" w:hAnsi="仿宋" w:eastAsia="仿宋" w:cs="仿宋"/>
          <w:kern w:val="0"/>
          <w:sz w:val="28"/>
          <w:szCs w:val="28"/>
        </w:rPr>
      </w:pPr>
      <w:r>
        <w:rPr>
          <w:rFonts w:hint="eastAsia" w:ascii="仿宋" w:hAnsi="仿宋" w:eastAsia="仿宋" w:cs="仿宋"/>
          <w:sz w:val="28"/>
          <w:szCs w:val="28"/>
          <w:lang w:val="en-US" w:eastAsia="zh-CN"/>
        </w:rPr>
        <w:t>全日制本科</w:t>
      </w:r>
      <w:r>
        <w:rPr>
          <w:rFonts w:hint="eastAsia" w:ascii="仿宋" w:hAnsi="仿宋" w:eastAsia="仿宋" w:cs="仿宋"/>
          <w:sz w:val="28"/>
          <w:szCs w:val="28"/>
        </w:rPr>
        <w:t>生个人缴</w:t>
      </w:r>
      <w:r>
        <w:rPr>
          <w:rFonts w:hint="eastAsia" w:ascii="仿宋" w:hAnsi="仿宋" w:eastAsia="仿宋" w:cs="仿宋"/>
          <w:sz w:val="28"/>
          <w:szCs w:val="28"/>
          <w:lang w:val="en-US" w:eastAsia="zh-CN"/>
        </w:rPr>
        <w:t>920</w:t>
      </w:r>
      <w:r>
        <w:rPr>
          <w:rFonts w:hint="eastAsia" w:ascii="仿宋" w:hAnsi="仿宋" w:eastAsia="仿宋" w:cs="仿宋"/>
          <w:sz w:val="28"/>
          <w:szCs w:val="28"/>
        </w:rPr>
        <w:t>元/</w:t>
      </w:r>
      <w:r>
        <w:rPr>
          <w:rFonts w:hint="eastAsia" w:ascii="仿宋" w:hAnsi="仿宋" w:eastAsia="仿宋" w:cs="仿宋"/>
          <w:sz w:val="28"/>
          <w:szCs w:val="28"/>
          <w:lang w:val="en-US" w:eastAsia="zh-CN"/>
        </w:rPr>
        <w:t>四</w:t>
      </w:r>
      <w:r>
        <w:rPr>
          <w:rFonts w:hint="eastAsia" w:ascii="仿宋" w:hAnsi="仿宋" w:eastAsia="仿宋" w:cs="仿宋"/>
          <w:sz w:val="28"/>
          <w:szCs w:val="28"/>
        </w:rPr>
        <w:t>年</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专转本460元/二年</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w:t>
      </w:r>
      <w:r>
        <w:rPr>
          <w:rFonts w:hint="eastAsia" w:ascii="仿宋" w:hAnsi="仿宋" w:eastAsia="仿宋" w:cs="仿宋"/>
          <w:sz w:val="28"/>
          <w:szCs w:val="28"/>
        </w:rPr>
        <w:t>困难学生个人缴费部分由财政予以补助。医保缴费由财务处统一从参保学生学费中进行代扣。</w:t>
      </w:r>
      <w:r>
        <w:rPr>
          <w:rFonts w:hint="eastAsia" w:ascii="仿宋" w:hAnsi="仿宋" w:eastAsia="仿宋" w:cs="仿宋"/>
          <w:kern w:val="0"/>
          <w:sz w:val="28"/>
          <w:szCs w:val="28"/>
        </w:rPr>
        <w:t xml:space="preserve"> </w:t>
      </w:r>
    </w:p>
    <w:p w14:paraId="705FF123">
      <w:pPr>
        <w:widowControl/>
        <w:spacing w:line="360" w:lineRule="atLeast"/>
        <w:ind w:firstLine="600"/>
        <w:jc w:val="both"/>
        <w:rPr>
          <w:rFonts w:hint="eastAsia" w:ascii="仿宋" w:hAnsi="仿宋" w:eastAsia="仿宋" w:cs="仿宋"/>
          <w:kern w:val="0"/>
          <w:sz w:val="28"/>
          <w:szCs w:val="28"/>
        </w:rPr>
      </w:pPr>
      <w:r>
        <w:rPr>
          <w:rFonts w:ascii="仿宋" w:hAnsi="仿宋" w:eastAsia="仿宋" w:cs="宋体"/>
          <w:bCs/>
          <w:color w:val="000000"/>
          <w:kern w:val="0"/>
          <w:sz w:val="28"/>
          <w:szCs w:val="28"/>
        </w:rPr>
        <w:t>南京籍</w:t>
      </w:r>
      <w:r>
        <w:rPr>
          <w:rFonts w:hint="eastAsia" w:ascii="仿宋" w:hAnsi="仿宋" w:eastAsia="仿宋" w:cs="宋体"/>
          <w:bCs/>
          <w:color w:val="000000"/>
          <w:kern w:val="0"/>
          <w:sz w:val="28"/>
          <w:szCs w:val="28"/>
        </w:rPr>
        <w:t>2</w:t>
      </w:r>
      <w:r>
        <w:rPr>
          <w:rFonts w:ascii="仿宋" w:hAnsi="仿宋" w:eastAsia="仿宋" w:cs="宋体"/>
          <w:bCs/>
          <w:color w:val="000000"/>
          <w:kern w:val="0"/>
          <w:sz w:val="28"/>
          <w:szCs w:val="28"/>
        </w:rPr>
        <w:t>02</w:t>
      </w:r>
      <w:r>
        <w:rPr>
          <w:rFonts w:hint="eastAsia" w:ascii="仿宋" w:hAnsi="仿宋" w:eastAsia="仿宋" w:cs="宋体"/>
          <w:bCs/>
          <w:color w:val="000000"/>
          <w:kern w:val="0"/>
          <w:sz w:val="28"/>
          <w:szCs w:val="28"/>
          <w:lang w:val="en-US" w:eastAsia="zh-CN"/>
        </w:rPr>
        <w:t>4</w:t>
      </w:r>
      <w:r>
        <w:rPr>
          <w:rFonts w:hint="eastAsia" w:ascii="仿宋" w:hAnsi="仿宋" w:eastAsia="仿宋" w:cs="宋体"/>
          <w:bCs/>
          <w:color w:val="000000"/>
          <w:kern w:val="0"/>
          <w:sz w:val="28"/>
          <w:szCs w:val="28"/>
        </w:rPr>
        <w:t>级新生</w:t>
      </w:r>
      <w:r>
        <w:rPr>
          <w:rFonts w:ascii="仿宋" w:hAnsi="仿宋" w:eastAsia="仿宋" w:cs="宋体"/>
          <w:bCs/>
          <w:color w:val="000000"/>
          <w:kern w:val="0"/>
          <w:sz w:val="28"/>
          <w:szCs w:val="28"/>
        </w:rPr>
        <w:t>如果准备参加202</w:t>
      </w:r>
      <w:r>
        <w:rPr>
          <w:rFonts w:hint="eastAsia" w:ascii="仿宋" w:hAnsi="仿宋" w:eastAsia="仿宋" w:cs="宋体"/>
          <w:bCs/>
          <w:color w:val="000000"/>
          <w:kern w:val="0"/>
          <w:sz w:val="28"/>
          <w:szCs w:val="28"/>
          <w:lang w:val="en-US" w:eastAsia="zh-CN"/>
        </w:rPr>
        <w:t>5</w:t>
      </w:r>
      <w:r>
        <w:rPr>
          <w:rFonts w:ascii="仿宋" w:hAnsi="仿宋" w:eastAsia="仿宋" w:cs="宋体"/>
          <w:bCs/>
          <w:color w:val="000000"/>
          <w:kern w:val="0"/>
          <w:sz w:val="28"/>
          <w:szCs w:val="28"/>
        </w:rPr>
        <w:t>年度的大学生医保，</w:t>
      </w:r>
      <w:r>
        <w:rPr>
          <w:rFonts w:hint="eastAsia" w:ascii="仿宋" w:hAnsi="仿宋" w:eastAsia="仿宋" w:cs="宋体"/>
          <w:b/>
          <w:bCs/>
          <w:color w:val="000000"/>
          <w:kern w:val="0"/>
          <w:sz w:val="28"/>
          <w:szCs w:val="28"/>
        </w:rPr>
        <w:t>请务必注意：</w:t>
      </w:r>
      <w:r>
        <w:rPr>
          <w:rFonts w:ascii="仿宋" w:hAnsi="仿宋" w:eastAsia="仿宋" w:cs="宋体"/>
          <w:color w:val="000000"/>
          <w:kern w:val="0"/>
          <w:sz w:val="28"/>
          <w:szCs w:val="28"/>
        </w:rPr>
        <w:t>今年11月份南京市城乡居民基本医疗保险缴费启动时，</w:t>
      </w:r>
      <w:r>
        <w:rPr>
          <w:rFonts w:hint="eastAsia" w:ascii="仿宋" w:hAnsi="仿宋" w:eastAsia="仿宋" w:cs="宋体"/>
          <w:color w:val="000000"/>
          <w:kern w:val="0"/>
          <w:sz w:val="28"/>
          <w:szCs w:val="28"/>
        </w:rPr>
        <w:t>请勿</w:t>
      </w:r>
      <w:r>
        <w:rPr>
          <w:rFonts w:ascii="仿宋" w:hAnsi="仿宋" w:eastAsia="仿宋" w:cs="宋体"/>
          <w:color w:val="000000"/>
          <w:kern w:val="0"/>
          <w:sz w:val="28"/>
          <w:szCs w:val="28"/>
        </w:rPr>
        <w:t>自行</w:t>
      </w:r>
      <w:r>
        <w:rPr>
          <w:rFonts w:hint="eastAsia" w:ascii="仿宋" w:hAnsi="仿宋" w:eastAsia="仿宋" w:cs="宋体"/>
          <w:color w:val="000000"/>
          <w:kern w:val="0"/>
          <w:sz w:val="28"/>
          <w:szCs w:val="28"/>
        </w:rPr>
        <w:t>缴纳2</w:t>
      </w:r>
      <w:r>
        <w:rPr>
          <w:rFonts w:ascii="仿宋" w:hAnsi="仿宋" w:eastAsia="仿宋" w:cs="宋体"/>
          <w:color w:val="000000"/>
          <w:kern w:val="0"/>
          <w:sz w:val="28"/>
          <w:szCs w:val="28"/>
        </w:rPr>
        <w:t>02</w:t>
      </w:r>
      <w:r>
        <w:rPr>
          <w:rFonts w:hint="eastAsia" w:ascii="仿宋" w:hAnsi="仿宋" w:eastAsia="仿宋" w:cs="宋体"/>
          <w:color w:val="000000"/>
          <w:kern w:val="0"/>
          <w:sz w:val="28"/>
          <w:szCs w:val="28"/>
          <w:lang w:val="en-US" w:eastAsia="zh-CN"/>
        </w:rPr>
        <w:t>5</w:t>
      </w:r>
      <w:r>
        <w:rPr>
          <w:rFonts w:hint="eastAsia" w:ascii="仿宋" w:hAnsi="仿宋" w:eastAsia="仿宋" w:cs="宋体"/>
          <w:color w:val="000000"/>
          <w:kern w:val="0"/>
          <w:sz w:val="28"/>
          <w:szCs w:val="28"/>
        </w:rPr>
        <w:t>年医保费</w:t>
      </w:r>
      <w:r>
        <w:rPr>
          <w:rFonts w:ascii="仿宋" w:hAnsi="仿宋" w:eastAsia="仿宋" w:cs="宋体"/>
          <w:color w:val="000000"/>
          <w:kern w:val="0"/>
          <w:sz w:val="28"/>
          <w:szCs w:val="28"/>
        </w:rPr>
        <w:t>，</w:t>
      </w:r>
      <w:r>
        <w:rPr>
          <w:rFonts w:hint="eastAsia" w:ascii="仿宋" w:hAnsi="仿宋" w:eastAsia="仿宋" w:cs="宋体"/>
          <w:color w:val="000000"/>
          <w:kern w:val="0"/>
          <w:sz w:val="28"/>
          <w:szCs w:val="28"/>
        </w:rPr>
        <w:t>否则</w:t>
      </w:r>
      <w:r>
        <w:rPr>
          <w:rFonts w:ascii="仿宋" w:hAnsi="仿宋" w:eastAsia="仿宋" w:cs="宋体"/>
          <w:color w:val="000000"/>
          <w:kern w:val="0"/>
          <w:sz w:val="28"/>
          <w:szCs w:val="28"/>
        </w:rPr>
        <w:t>学校无法为大学生参</w:t>
      </w:r>
      <w:r>
        <w:rPr>
          <w:rFonts w:hint="eastAsia" w:ascii="仿宋" w:hAnsi="仿宋" w:eastAsia="仿宋" w:cs="宋体"/>
          <w:color w:val="000000"/>
          <w:kern w:val="0"/>
          <w:sz w:val="28"/>
          <w:szCs w:val="28"/>
        </w:rPr>
        <w:t>大学生医保</w:t>
      </w:r>
      <w:r>
        <w:rPr>
          <w:rFonts w:ascii="仿宋" w:hAnsi="仿宋" w:eastAsia="仿宋" w:cs="宋体"/>
          <w:color w:val="000000"/>
          <w:kern w:val="0"/>
          <w:sz w:val="28"/>
          <w:szCs w:val="28"/>
        </w:rPr>
        <w:t>，如果</w:t>
      </w:r>
      <w:r>
        <w:rPr>
          <w:rFonts w:hint="eastAsia" w:ascii="仿宋" w:hAnsi="仿宋" w:eastAsia="仿宋" w:cs="宋体"/>
          <w:color w:val="000000"/>
          <w:kern w:val="0"/>
          <w:sz w:val="28"/>
          <w:szCs w:val="28"/>
        </w:rPr>
        <w:t>在银行或支付宝等平台</w:t>
      </w:r>
      <w:r>
        <w:rPr>
          <w:rFonts w:ascii="仿宋" w:hAnsi="仿宋" w:eastAsia="仿宋" w:cs="宋体"/>
          <w:color w:val="000000"/>
          <w:kern w:val="0"/>
          <w:sz w:val="28"/>
          <w:szCs w:val="28"/>
        </w:rPr>
        <w:t>绑定了医保自动扣费的</w:t>
      </w:r>
      <w:r>
        <w:rPr>
          <w:rFonts w:hint="eastAsia" w:ascii="仿宋" w:hAnsi="仿宋" w:eastAsia="仿宋" w:cs="宋体"/>
          <w:color w:val="000000"/>
          <w:kern w:val="0"/>
          <w:sz w:val="28"/>
          <w:szCs w:val="28"/>
        </w:rPr>
        <w:t>服务</w:t>
      </w:r>
      <w:r>
        <w:rPr>
          <w:rFonts w:ascii="仿宋" w:hAnsi="仿宋" w:eastAsia="仿宋" w:cs="宋体"/>
          <w:color w:val="000000"/>
          <w:kern w:val="0"/>
          <w:sz w:val="28"/>
          <w:szCs w:val="28"/>
        </w:rPr>
        <w:t>，请尽早解除！</w:t>
      </w:r>
    </w:p>
    <w:p w14:paraId="54DE2196">
      <w:pPr>
        <w:widowControl/>
        <w:spacing w:line="480" w:lineRule="auto"/>
        <w:ind w:firstLine="562" w:firstLineChars="200"/>
        <w:jc w:val="both"/>
        <w:rPr>
          <w:rFonts w:hint="eastAsia" w:ascii="仿宋" w:hAnsi="仿宋" w:eastAsia="仿宋" w:cs="仿宋"/>
          <w:sz w:val="28"/>
          <w:szCs w:val="28"/>
          <w:lang w:val="en-US" w:eastAsia="zh-CN"/>
        </w:rPr>
      </w:pPr>
      <w:r>
        <w:rPr>
          <w:rFonts w:hint="eastAsia" w:ascii="仿宋" w:hAnsi="仿宋" w:eastAsia="仿宋" w:cs="仿宋"/>
          <w:b/>
          <w:bCs/>
          <w:sz w:val="28"/>
          <w:szCs w:val="28"/>
          <w:lang w:val="en-US" w:eastAsia="zh-CN"/>
        </w:rPr>
        <w:t>二、困难人员医保费减免说明</w:t>
      </w:r>
    </w:p>
    <w:p w14:paraId="5DF8455F">
      <w:pPr>
        <w:widowControl/>
        <w:spacing w:line="480" w:lineRule="auto"/>
        <w:ind w:firstLine="560" w:firstLineChars="200"/>
        <w:jc w:val="both"/>
        <w:rPr>
          <w:rFonts w:hint="eastAsia" w:ascii="仿宋" w:hAnsi="仿宋" w:eastAsia="仿宋" w:cs="仿宋"/>
          <w:sz w:val="28"/>
          <w:szCs w:val="28"/>
          <w:lang w:val="en-US" w:eastAsia="zh-CN"/>
        </w:rPr>
      </w:pPr>
      <w:r>
        <w:rPr>
          <w:rFonts w:hint="eastAsia" w:ascii="仿宋" w:hAnsi="仿宋" w:eastAsia="仿宋" w:cs="仿宋"/>
          <w:sz w:val="28"/>
          <w:szCs w:val="28"/>
          <w:highlight w:val="none"/>
          <w:lang w:val="en-US" w:eastAsia="zh-CN"/>
        </w:rPr>
        <w:t>困难人员类型</w:t>
      </w:r>
      <w:r>
        <w:rPr>
          <w:rFonts w:hint="eastAsia" w:ascii="仿宋" w:hAnsi="仿宋" w:eastAsia="仿宋" w:cs="仿宋"/>
          <w:sz w:val="28"/>
          <w:szCs w:val="28"/>
          <w:lang w:val="en-US" w:eastAsia="zh-CN"/>
        </w:rPr>
        <w:t>：包括最低生活保障家庭成员、重点优抚对象、临时救助的大重病对象、享受政府基本生活保障的孤儿、二级及以上残疾人、特困职工子女、特困供养人员、低保边缘人员、支出型困难家庭中的大重病患者，</w:t>
      </w:r>
      <w:r>
        <w:rPr>
          <w:rFonts w:hint="eastAsia" w:ascii="仿宋" w:hAnsi="仿宋" w:eastAsia="仿宋" w:cs="仿宋"/>
          <w:b/>
          <w:bCs/>
          <w:color w:val="0000FF"/>
          <w:sz w:val="28"/>
          <w:szCs w:val="28"/>
          <w:lang w:val="en-US" w:eastAsia="zh-CN"/>
        </w:rPr>
        <w:t>以上九类困难人员都是指学生本人</w:t>
      </w:r>
      <w:r>
        <w:rPr>
          <w:rFonts w:hint="eastAsia" w:ascii="仿宋" w:hAnsi="仿宋" w:eastAsia="仿宋" w:cs="仿宋"/>
          <w:sz w:val="28"/>
          <w:szCs w:val="28"/>
          <w:lang w:val="en-US" w:eastAsia="zh-CN"/>
        </w:rPr>
        <w:t>。</w:t>
      </w:r>
    </w:p>
    <w:p w14:paraId="734F4777">
      <w:pPr>
        <w:widowControl/>
        <w:spacing w:line="480" w:lineRule="auto"/>
        <w:ind w:firstLine="560" w:firstLineChars="200"/>
        <w:jc w:val="both"/>
        <w:rPr>
          <w:rFonts w:hint="eastAsia" w:ascii="仿宋" w:hAnsi="仿宋" w:eastAsia="仿宋" w:cs="仿宋"/>
          <w:sz w:val="28"/>
          <w:szCs w:val="28"/>
          <w:lang w:val="en-US" w:eastAsia="zh-CN"/>
        </w:rPr>
      </w:pPr>
      <w:r>
        <w:rPr>
          <w:rFonts w:hint="eastAsia" w:ascii="仿宋" w:hAnsi="仿宋" w:eastAsia="仿宋" w:cs="仿宋"/>
          <w:sz w:val="28"/>
          <w:szCs w:val="28"/>
          <w:highlight w:val="none"/>
          <w:lang w:val="en-US" w:eastAsia="zh-CN"/>
        </w:rPr>
        <w:t>困难人员医保费减免政策</w:t>
      </w:r>
      <w:r>
        <w:rPr>
          <w:rFonts w:hint="eastAsia" w:ascii="仿宋" w:hAnsi="仿宋" w:eastAsia="仿宋" w:cs="仿宋"/>
          <w:sz w:val="28"/>
          <w:szCs w:val="28"/>
          <w:lang w:val="en-US" w:eastAsia="zh-CN"/>
        </w:rPr>
        <w:t>：最低生活保障家庭成员、重点优抚对象、临时救助的大重病对象、享受政府基本生活保障的孤儿、二级及以上残疾人、特困职工子女、特困供养人员，以上困难人员免除当年医保费用。低保边缘人员、支出型困难家庭中的大重病患者则收取当年标准医保费用的20%。</w:t>
      </w:r>
    </w:p>
    <w:p w14:paraId="0827B76D">
      <w:pPr>
        <w:widowControl/>
        <w:spacing w:line="480" w:lineRule="auto"/>
        <w:ind w:firstLine="560" w:firstLineChars="200"/>
        <w:jc w:val="both"/>
        <w:rPr>
          <w:rFonts w:hint="eastAsia" w:ascii="仿宋" w:hAnsi="仿宋" w:eastAsia="仿宋" w:cs="仿宋"/>
          <w:sz w:val="28"/>
          <w:szCs w:val="28"/>
          <w:lang w:val="en-US" w:eastAsia="zh-CN"/>
        </w:rPr>
      </w:pPr>
      <w:r>
        <w:rPr>
          <w:rFonts w:hint="eastAsia" w:ascii="仿宋" w:hAnsi="仿宋" w:eastAsia="仿宋" w:cs="仿宋"/>
          <w:sz w:val="28"/>
          <w:szCs w:val="28"/>
          <w:highlight w:val="yellow"/>
          <w:lang w:val="en-US" w:eastAsia="zh-CN"/>
        </w:rPr>
        <w:t>困难人员每年都要参保，剩余学制统一为1，困难证明材料也是每年都要交一次。</w:t>
      </w:r>
    </w:p>
    <w:p w14:paraId="677E45A1">
      <w:pPr>
        <w:widowControl/>
        <w:spacing w:line="480" w:lineRule="auto"/>
        <w:ind w:firstLine="480" w:firstLineChars="20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1、最低生活保障家庭成员</w:t>
      </w:r>
    </w:p>
    <w:p w14:paraId="2A761E14">
      <w:pPr>
        <w:widowControl/>
        <w:spacing w:line="480" w:lineRule="auto"/>
        <w:ind w:firstLine="480" w:firstLineChars="20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2024年审过的《××市最低生活保障证》复印件（封面、户主页、家庭成员页&lt;含学生本人&gt;、年审页），或民政部门2024年出具的低保证明材料原件,并附上2024年领取低保金的流水。</w:t>
      </w:r>
    </w:p>
    <w:p w14:paraId="560BAA7A">
      <w:pPr>
        <w:widowControl/>
        <w:spacing w:line="480" w:lineRule="auto"/>
        <w:ind w:firstLine="480" w:firstLineChars="20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注：若低保证未经年审，但是低保证内含有2024年领取低保金的存折流水，同样符合规定要求。低保证复印件必须要有学生本人页。低保边缘户、低保困难户和五保户等都不能认定为低保户。 </w:t>
      </w:r>
    </w:p>
    <w:p w14:paraId="4B22D461">
      <w:pPr>
        <w:widowControl/>
        <w:spacing w:line="480" w:lineRule="auto"/>
        <w:ind w:firstLine="480" w:firstLineChars="20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2、临时救助的大重病对象</w:t>
      </w:r>
    </w:p>
    <w:p w14:paraId="65CA26B7">
      <w:pPr>
        <w:widowControl/>
        <w:spacing w:line="480" w:lineRule="auto"/>
        <w:ind w:firstLine="480" w:firstLineChars="20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户籍地民政部门出具的学生本人所患疾病已达到享受民政补助要求的证明，并且2024年仍在享受民政补助。</w:t>
      </w:r>
    </w:p>
    <w:p w14:paraId="00E86FCF">
      <w:pPr>
        <w:widowControl/>
        <w:spacing w:line="480" w:lineRule="auto"/>
        <w:ind w:firstLine="480" w:firstLineChars="20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3、特困职工家庭子女</w:t>
      </w:r>
    </w:p>
    <w:p w14:paraId="258E5558">
      <w:pPr>
        <w:widowControl/>
        <w:spacing w:line="480" w:lineRule="auto"/>
        <w:ind w:firstLine="480" w:firstLineChars="20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户籍地总工会出具的2024年度享受待遇的证明，证明上需有学生姓名及身份证号码，如果证明上只有学生父母姓名，则需要出具户口本复印件，证明亲子关系。</w:t>
      </w:r>
    </w:p>
    <w:p w14:paraId="0897C714">
      <w:pPr>
        <w:widowControl/>
        <w:spacing w:line="480" w:lineRule="auto"/>
        <w:ind w:firstLine="480" w:firstLineChars="20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4、特困供养人员</w:t>
      </w:r>
    </w:p>
    <w:p w14:paraId="59BBD114">
      <w:pPr>
        <w:widowControl/>
        <w:spacing w:line="480" w:lineRule="auto"/>
        <w:ind w:firstLine="480" w:firstLineChars="20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户籍地民政部门出具的2024年度享受待遇的证明，证明上需有学生姓名及身份证号码，并盖章。</w:t>
      </w:r>
    </w:p>
    <w:p w14:paraId="43E65209">
      <w:pPr>
        <w:widowControl/>
        <w:spacing w:line="480" w:lineRule="auto"/>
        <w:ind w:firstLine="480" w:firstLineChars="20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5、重点优抚对象</w:t>
      </w:r>
    </w:p>
    <w:p w14:paraId="02A951F6">
      <w:pPr>
        <w:widowControl/>
        <w:spacing w:line="480" w:lineRule="auto"/>
        <w:ind w:firstLine="480" w:firstLineChars="20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户籍地退役军人事务局出具的2024年身份认定和享受待遇的证明材料。</w:t>
      </w:r>
    </w:p>
    <w:p w14:paraId="776426CD">
      <w:pPr>
        <w:widowControl/>
        <w:spacing w:line="480" w:lineRule="auto"/>
        <w:ind w:firstLine="480" w:firstLineChars="20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6、享受政府基本生活保障的孤儿</w:t>
      </w:r>
    </w:p>
    <w:p w14:paraId="18F7E83D">
      <w:pPr>
        <w:widowControl/>
        <w:spacing w:line="480" w:lineRule="auto"/>
        <w:ind w:firstLine="480" w:firstLineChars="20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孤儿证复印件（学生本人），或民政部门2024年出的身份认定证明享受待遇。</w:t>
      </w:r>
    </w:p>
    <w:p w14:paraId="14DFC078">
      <w:pPr>
        <w:widowControl/>
        <w:spacing w:line="480" w:lineRule="auto"/>
        <w:ind w:firstLine="480" w:firstLineChars="20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w:t>
      </w:r>
      <w:r>
        <w:rPr>
          <w:rFonts w:hint="eastAsia" w:ascii="仿宋" w:hAnsi="仿宋" w:eastAsia="仿宋" w:cs="仿宋"/>
          <w:sz w:val="28"/>
          <w:szCs w:val="28"/>
          <w:lang w:val="en-US" w:eastAsia="zh-CN"/>
        </w:rPr>
        <w:t>二级及以上残疾人</w:t>
      </w:r>
    </w:p>
    <w:p w14:paraId="0D33E66B">
      <w:pPr>
        <w:widowControl/>
        <w:spacing w:line="480" w:lineRule="auto"/>
        <w:ind w:firstLine="480" w:firstLineChars="20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中国残疾人联合会认定的二级及一级《中华人民共和国残疾人证》复印件，伤残程度必须是二级及以上，必须是学生本人残疾。</w:t>
      </w:r>
    </w:p>
    <w:p w14:paraId="6E710C19">
      <w:pPr>
        <w:widowControl/>
        <w:spacing w:line="480" w:lineRule="auto"/>
        <w:ind w:firstLine="480" w:firstLineChars="20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8、低保边缘人员</w:t>
      </w:r>
    </w:p>
    <w:p w14:paraId="6422B520">
      <w:pPr>
        <w:widowControl/>
        <w:spacing w:line="480" w:lineRule="auto"/>
        <w:ind w:firstLine="480" w:firstLineChars="20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户籍地民政部门出具的学生本人2024年度享受待遇的证明。</w:t>
      </w:r>
    </w:p>
    <w:p w14:paraId="30D7D09A">
      <w:pPr>
        <w:widowControl/>
        <w:spacing w:line="480" w:lineRule="auto"/>
        <w:ind w:firstLine="480" w:firstLineChars="20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9、支出型困难家庭中的大重病患者</w:t>
      </w:r>
    </w:p>
    <w:p w14:paraId="21C40E4B">
      <w:pPr>
        <w:widowControl/>
        <w:spacing w:line="480" w:lineRule="auto"/>
        <w:ind w:firstLine="480" w:firstLineChars="20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户籍地民政部门出具的学生本人2024年度享受待遇的证明。</w:t>
      </w:r>
    </w:p>
    <w:p w14:paraId="477F5EE1">
      <w:pPr>
        <w:numPr>
          <w:ilvl w:val="0"/>
          <w:numId w:val="1"/>
        </w:numPr>
        <w:spacing w:line="48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不参保学生须签不参保协议</w:t>
      </w:r>
    </w:p>
    <w:p w14:paraId="2CDFCAAB">
      <w:pPr>
        <w:widowControl/>
        <w:spacing w:line="48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参保自愿，所有不参加大学生医保</w:t>
      </w:r>
      <w:r>
        <w:rPr>
          <w:rFonts w:hint="eastAsia" w:ascii="仿宋" w:hAnsi="仿宋" w:eastAsia="仿宋" w:cs="仿宋"/>
          <w:sz w:val="28"/>
          <w:szCs w:val="28"/>
          <w:lang w:val="en-US" w:eastAsia="zh-CN"/>
        </w:rPr>
        <w:t>的</w:t>
      </w:r>
      <w:r>
        <w:rPr>
          <w:rFonts w:hint="eastAsia" w:ascii="仿宋" w:hAnsi="仿宋" w:eastAsia="仿宋" w:cs="仿宋"/>
          <w:sz w:val="28"/>
          <w:szCs w:val="28"/>
        </w:rPr>
        <w:t>大学生（包括出国、当兵入伍的学生等），必须签署《南京财经大学</w:t>
      </w:r>
      <w:r>
        <w:rPr>
          <w:rFonts w:hint="eastAsia" w:ascii="仿宋" w:hAnsi="仿宋" w:eastAsia="仿宋" w:cs="仿宋"/>
          <w:sz w:val="28"/>
          <w:szCs w:val="28"/>
          <w:lang w:val="en-US" w:eastAsia="zh-CN"/>
        </w:rPr>
        <w:t>红山学院2025年</w:t>
      </w:r>
      <w:r>
        <w:rPr>
          <w:rFonts w:hint="eastAsia" w:ascii="仿宋" w:hAnsi="仿宋" w:eastAsia="仿宋" w:cs="仿宋"/>
          <w:sz w:val="28"/>
          <w:szCs w:val="28"/>
        </w:rPr>
        <w:t>不参加大学生医保知情同意告知书》（以下简称“告知书”）。《告知书》须本人及父母签字以及</w:t>
      </w:r>
      <w:r>
        <w:rPr>
          <w:rFonts w:hint="eastAsia" w:ascii="仿宋" w:hAnsi="仿宋" w:eastAsia="仿宋" w:cs="仿宋"/>
          <w:sz w:val="28"/>
          <w:szCs w:val="28"/>
          <w:lang w:val="en-US" w:eastAsia="zh-CN"/>
        </w:rPr>
        <w:t>系部</w:t>
      </w:r>
      <w:r>
        <w:rPr>
          <w:rFonts w:hint="eastAsia" w:ascii="仿宋" w:hAnsi="仿宋" w:eastAsia="仿宋" w:cs="仿宋"/>
          <w:sz w:val="28"/>
          <w:szCs w:val="28"/>
        </w:rPr>
        <w:t>盖章。签署了不参保告知书的大学生发生的医药费将由学生本人及家庭承担；如果不参保，同时也没有签署不参保告知书的大学生所发生的医药费将由学生本人、家庭</w:t>
      </w:r>
      <w:r>
        <w:rPr>
          <w:rFonts w:hint="eastAsia" w:ascii="仿宋" w:hAnsi="仿宋" w:eastAsia="仿宋" w:cs="仿宋"/>
          <w:sz w:val="28"/>
          <w:szCs w:val="28"/>
          <w:lang w:val="en-US" w:eastAsia="zh-CN"/>
        </w:rPr>
        <w:t>及系部</w:t>
      </w:r>
      <w:r>
        <w:rPr>
          <w:rFonts w:hint="eastAsia" w:ascii="仿宋" w:hAnsi="仿宋" w:eastAsia="仿宋" w:cs="仿宋"/>
          <w:sz w:val="28"/>
          <w:szCs w:val="28"/>
        </w:rPr>
        <w:t>共同承担。</w:t>
      </w:r>
    </w:p>
    <w:p w14:paraId="480BFD17">
      <w:pPr>
        <w:widowControl/>
        <w:spacing w:line="480" w:lineRule="auto"/>
        <w:ind w:firstLine="560" w:firstLineChars="200"/>
        <w:jc w:val="left"/>
        <w:rPr>
          <w:rFonts w:hint="eastAsia" w:ascii="仿宋" w:hAnsi="仿宋" w:eastAsia="仿宋" w:cs="仿宋"/>
          <w:sz w:val="28"/>
          <w:szCs w:val="28"/>
          <w:lang w:eastAsia="zh-CN"/>
        </w:rPr>
      </w:pPr>
      <w:r>
        <w:rPr>
          <w:rFonts w:hint="eastAsia" w:ascii="仿宋" w:hAnsi="仿宋" w:eastAsia="仿宋" w:cs="仿宋"/>
          <w:sz w:val="28"/>
          <w:szCs w:val="28"/>
          <w:lang w:val="en-US" w:eastAsia="zh-CN"/>
        </w:rPr>
        <w:t>注：</w:t>
      </w:r>
      <w:r>
        <w:rPr>
          <w:rFonts w:hint="eastAsia" w:ascii="仿宋" w:hAnsi="仿宋" w:eastAsia="仿宋" w:cs="仿宋"/>
          <w:sz w:val="28"/>
          <w:szCs w:val="28"/>
        </w:rPr>
        <w:t>如家长本人不方便到场签字，请附上家长同意不参保的短信截图，</w:t>
      </w:r>
      <w:r>
        <w:rPr>
          <w:rFonts w:hint="eastAsia" w:ascii="仿宋" w:hAnsi="仿宋" w:eastAsia="仿宋" w:cs="仿宋"/>
          <w:sz w:val="28"/>
          <w:szCs w:val="28"/>
          <w:lang w:val="en-US" w:eastAsia="zh-CN"/>
        </w:rPr>
        <w:t>与不参保协议</w:t>
      </w:r>
      <w:r>
        <w:rPr>
          <w:rFonts w:hint="eastAsia" w:ascii="仿宋" w:hAnsi="仿宋" w:eastAsia="仿宋" w:cs="仿宋"/>
          <w:sz w:val="28"/>
          <w:szCs w:val="28"/>
        </w:rPr>
        <w:t>装订一起</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不允许代签</w:t>
      </w:r>
      <w:r>
        <w:rPr>
          <w:rFonts w:hint="eastAsia" w:ascii="仿宋" w:hAnsi="仿宋" w:eastAsia="仿宋" w:cs="仿宋"/>
          <w:sz w:val="28"/>
          <w:szCs w:val="28"/>
          <w:lang w:eastAsia="zh-CN"/>
        </w:rPr>
        <w:t>！</w:t>
      </w:r>
    </w:p>
    <w:p w14:paraId="5A598132">
      <w:pPr>
        <w:widowControl/>
        <w:spacing w:line="480" w:lineRule="auto"/>
        <w:ind w:firstLine="562" w:firstLineChars="200"/>
        <w:jc w:val="left"/>
        <w:rPr>
          <w:rFonts w:hint="eastAsia" w:ascii="仿宋" w:hAnsi="仿宋" w:eastAsia="仿宋" w:cs="仿宋"/>
          <w:kern w:val="0"/>
          <w:sz w:val="24"/>
          <w:szCs w:val="24"/>
        </w:rPr>
      </w:pPr>
      <w:r>
        <w:rPr>
          <w:rFonts w:hint="eastAsia" w:ascii="仿宋" w:hAnsi="仿宋" w:eastAsia="仿宋" w:cs="仿宋"/>
          <w:b/>
          <w:bCs/>
          <w:sz w:val="28"/>
          <w:szCs w:val="28"/>
        </w:rPr>
        <w:t>四、工作要求</w:t>
      </w:r>
    </w:p>
    <w:p w14:paraId="46392854">
      <w:pPr>
        <w:widowControl/>
        <w:spacing w:line="480" w:lineRule="auto"/>
        <w:ind w:firstLine="560" w:firstLineChars="200"/>
        <w:jc w:val="left"/>
        <w:rPr>
          <w:rFonts w:hint="eastAsia" w:ascii="仿宋" w:hAnsi="仿宋" w:eastAsia="仿宋" w:cs="仿宋"/>
          <w:kern w:val="0"/>
          <w:sz w:val="24"/>
          <w:szCs w:val="24"/>
        </w:rPr>
      </w:pPr>
      <w:r>
        <w:rPr>
          <w:rFonts w:hint="eastAsia" w:ascii="仿宋" w:hAnsi="仿宋" w:eastAsia="仿宋" w:cs="仿宋"/>
          <w:sz w:val="28"/>
          <w:szCs w:val="28"/>
        </w:rPr>
        <w:t>1、建档是做好大学生参加城镇居民医疗保险的基础性工作，所有数据将直接影响到学生日后理赔等权益保障，请各</w:t>
      </w:r>
      <w:r>
        <w:rPr>
          <w:rFonts w:hint="eastAsia" w:ascii="仿宋" w:hAnsi="仿宋" w:eastAsia="仿宋" w:cs="仿宋"/>
          <w:sz w:val="28"/>
          <w:szCs w:val="28"/>
          <w:lang w:val="en-US" w:eastAsia="zh-CN"/>
        </w:rPr>
        <w:t>系</w:t>
      </w:r>
      <w:r>
        <w:rPr>
          <w:rFonts w:hint="eastAsia" w:ascii="仿宋" w:hAnsi="仿宋" w:eastAsia="仿宋" w:cs="仿宋"/>
          <w:sz w:val="28"/>
          <w:szCs w:val="28"/>
        </w:rPr>
        <w:t>高度重视，根据要求，认真完成各项建档数据的收集、组织学生核对信息并签名确认等基础性工作。</w:t>
      </w:r>
    </w:p>
    <w:p w14:paraId="213D69C1">
      <w:pPr>
        <w:widowControl/>
        <w:numPr>
          <w:numId w:val="0"/>
        </w:numPr>
        <w:spacing w:line="480" w:lineRule="auto"/>
        <w:ind w:leftChars="200"/>
        <w:jc w:val="left"/>
        <w:rPr>
          <w:rFonts w:hint="eastAsia" w:ascii="仿宋" w:hAnsi="仿宋" w:eastAsia="仿宋" w:cs="仿宋"/>
          <w:sz w:val="28"/>
          <w:szCs w:val="28"/>
          <w:lang w:val="en-US" w:eastAsia="zh-CN"/>
        </w:rPr>
      </w:pPr>
      <w:r>
        <w:rPr>
          <w:rFonts w:hint="eastAsia" w:ascii="仿宋" w:hAnsi="仿宋" w:eastAsia="仿宋" w:cs="仿宋"/>
          <w:sz w:val="28"/>
          <w:szCs w:val="28"/>
        </w:rPr>
        <w:t>2、请</w:t>
      </w:r>
      <w:r>
        <w:rPr>
          <w:rFonts w:hint="eastAsia" w:ascii="仿宋" w:hAnsi="仿宋" w:eastAsia="仿宋" w:cs="仿宋"/>
          <w:sz w:val="28"/>
          <w:szCs w:val="28"/>
          <w:lang w:val="en-US" w:eastAsia="zh-CN"/>
        </w:rPr>
        <w:t>各系</w:t>
      </w:r>
      <w:r>
        <w:rPr>
          <w:rFonts w:hint="eastAsia" w:ascii="仿宋" w:hAnsi="仿宋" w:eastAsia="仿宋" w:cs="仿宋"/>
          <w:sz w:val="28"/>
          <w:szCs w:val="28"/>
        </w:rPr>
        <w:t>于</w:t>
      </w:r>
      <w:r>
        <w:rPr>
          <w:rFonts w:hint="eastAsia" w:ascii="仿宋" w:hAnsi="仿宋" w:eastAsia="仿宋" w:cs="仿宋"/>
          <w:b/>
          <w:bCs/>
          <w:color w:val="0000FF"/>
          <w:sz w:val="28"/>
          <w:szCs w:val="28"/>
          <w:lang w:val="en-US" w:eastAsia="zh-CN"/>
        </w:rPr>
        <w:t>9</w:t>
      </w:r>
      <w:r>
        <w:rPr>
          <w:rFonts w:hint="eastAsia" w:ascii="仿宋" w:hAnsi="仿宋" w:eastAsia="仿宋" w:cs="仿宋"/>
          <w:b/>
          <w:bCs/>
          <w:color w:val="0000FF"/>
          <w:sz w:val="28"/>
          <w:szCs w:val="28"/>
        </w:rPr>
        <w:t>月</w:t>
      </w:r>
      <w:r>
        <w:rPr>
          <w:rFonts w:hint="eastAsia" w:ascii="仿宋" w:hAnsi="仿宋" w:eastAsia="仿宋" w:cs="仿宋"/>
          <w:b/>
          <w:bCs/>
          <w:color w:val="0000FF"/>
          <w:sz w:val="28"/>
          <w:szCs w:val="28"/>
          <w:lang w:val="en-US" w:eastAsia="zh-CN"/>
        </w:rPr>
        <w:t>16</w:t>
      </w:r>
      <w:r>
        <w:rPr>
          <w:rFonts w:hint="eastAsia" w:ascii="仿宋" w:hAnsi="仿宋" w:eastAsia="仿宋" w:cs="仿宋"/>
          <w:b/>
          <w:bCs/>
          <w:color w:val="0000FF"/>
          <w:sz w:val="28"/>
          <w:szCs w:val="28"/>
        </w:rPr>
        <w:t>日前</w:t>
      </w:r>
      <w:r>
        <w:rPr>
          <w:rFonts w:hint="eastAsia" w:ascii="仿宋" w:hAnsi="仿宋" w:eastAsia="仿宋" w:cs="仿宋"/>
          <w:sz w:val="28"/>
          <w:szCs w:val="28"/>
        </w:rPr>
        <w:t>组织学生完成建档信息</w:t>
      </w:r>
      <w:r>
        <w:rPr>
          <w:rFonts w:hint="eastAsia" w:ascii="仿宋" w:hAnsi="仿宋" w:eastAsia="仿宋" w:cs="仿宋"/>
          <w:sz w:val="28"/>
          <w:szCs w:val="28"/>
          <w:lang w:val="en-US" w:eastAsia="zh-CN"/>
        </w:rPr>
        <w:t>填报和签名确认</w:t>
      </w:r>
    </w:p>
    <w:p w14:paraId="1124821F">
      <w:pPr>
        <w:widowControl/>
        <w:numPr>
          <w:numId w:val="0"/>
        </w:numPr>
        <w:spacing w:line="480" w:lineRule="auto"/>
        <w:jc w:val="left"/>
        <w:rPr>
          <w:rFonts w:hint="eastAsia" w:ascii="仿宋" w:hAnsi="仿宋" w:eastAsia="仿宋" w:cs="仿宋"/>
          <w:sz w:val="28"/>
          <w:szCs w:val="28"/>
          <w:lang w:eastAsia="zh-CN"/>
        </w:rPr>
      </w:pPr>
      <w:r>
        <w:rPr>
          <w:rFonts w:hint="eastAsia" w:ascii="仿宋" w:hAnsi="仿宋" w:eastAsia="仿宋" w:cs="仿宋"/>
          <w:sz w:val="28"/>
          <w:szCs w:val="28"/>
          <w:lang w:val="en-US" w:eastAsia="zh-CN"/>
        </w:rPr>
        <w:t>工作</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迎新系统审核通过且符合条件的</w:t>
      </w:r>
      <w:r>
        <w:rPr>
          <w:rFonts w:hint="eastAsia" w:ascii="仿宋" w:hAnsi="仿宋" w:eastAsia="仿宋" w:cs="仿宋"/>
          <w:sz w:val="28"/>
          <w:szCs w:val="28"/>
          <w:highlight w:val="none"/>
          <w:lang w:val="en-US" w:eastAsia="zh-CN"/>
        </w:rPr>
        <w:t>医保困难人员填写</w:t>
      </w:r>
      <w:r>
        <w:rPr>
          <w:rFonts w:hint="eastAsia" w:ascii="仿宋" w:hAnsi="仿宋" w:eastAsia="仿宋" w:cs="仿宋"/>
          <w:sz w:val="28"/>
          <w:szCs w:val="28"/>
          <w:highlight w:val="none"/>
        </w:rPr>
        <w:t>困难学生汇总表</w:t>
      </w:r>
      <w:r>
        <w:rPr>
          <w:rFonts w:hint="eastAsia" w:ascii="仿宋" w:hAnsi="仿宋" w:eastAsia="仿宋" w:cs="仿宋"/>
          <w:sz w:val="28"/>
          <w:szCs w:val="28"/>
          <w:lang w:eastAsia="zh-CN"/>
        </w:rPr>
        <w:t>。</w:t>
      </w:r>
    </w:p>
    <w:p w14:paraId="0D283012">
      <w:pPr>
        <w:widowControl/>
        <w:numPr>
          <w:ilvl w:val="0"/>
          <w:numId w:val="2"/>
        </w:numPr>
        <w:spacing w:line="480" w:lineRule="auto"/>
        <w:ind w:firstLine="560" w:firstLineChars="20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各系提交的材料如下：</w:t>
      </w:r>
    </w:p>
    <w:p w14:paraId="2EF54ACA">
      <w:pPr>
        <w:widowControl/>
        <w:numPr>
          <w:ilvl w:val="0"/>
          <w:numId w:val="3"/>
        </w:numPr>
        <w:spacing w:line="480" w:lineRule="auto"/>
        <w:ind w:left="0" w:leftChars="0" w:firstLine="0" w:firstLineChars="0"/>
        <w:jc w:val="left"/>
        <w:rPr>
          <w:rFonts w:hint="eastAsia" w:ascii="仿宋" w:hAnsi="仿宋" w:eastAsia="仿宋" w:cs="仿宋"/>
          <w:sz w:val="28"/>
          <w:szCs w:val="28"/>
          <w:lang w:val="en-US" w:eastAsia="zh-CN"/>
        </w:rPr>
      </w:pPr>
      <w:r>
        <w:rPr>
          <w:rFonts w:hint="eastAsia" w:ascii="仿宋" w:hAnsi="仿宋" w:eastAsia="仿宋" w:cs="仿宋"/>
          <w:sz w:val="24"/>
          <w:szCs w:val="24"/>
          <w:lang w:val="en-US" w:eastAsia="zh-CN"/>
        </w:rPr>
        <w:t>电子版：困难人员汇总表、不参保名单。</w:t>
      </w:r>
    </w:p>
    <w:p w14:paraId="735F3A9C">
      <w:pPr>
        <w:widowControl/>
        <w:numPr>
          <w:ilvl w:val="0"/>
          <w:numId w:val="3"/>
        </w:numPr>
        <w:spacing w:line="480" w:lineRule="auto"/>
        <w:ind w:left="0" w:leftChars="0" w:firstLine="0" w:firstLineChars="0"/>
        <w:jc w:val="left"/>
        <w:rPr>
          <w:rFonts w:hint="eastAsia" w:ascii="仿宋" w:hAnsi="仿宋" w:eastAsia="仿宋" w:cs="仿宋"/>
          <w:sz w:val="28"/>
          <w:szCs w:val="28"/>
          <w:lang w:val="en-US" w:eastAsia="zh-CN"/>
        </w:rPr>
      </w:pPr>
      <w:r>
        <w:rPr>
          <w:rFonts w:hint="eastAsia" w:ascii="仿宋" w:hAnsi="仿宋" w:eastAsia="仿宋" w:cs="仿宋"/>
          <w:sz w:val="24"/>
          <w:szCs w:val="24"/>
          <w:lang w:val="en-US" w:eastAsia="zh-CN"/>
        </w:rPr>
        <w:t>纸质版：不参保告知书（含家长短信截图）、</w:t>
      </w:r>
      <w:r>
        <w:rPr>
          <w:rFonts w:hint="eastAsia" w:ascii="仿宋" w:hAnsi="仿宋" w:eastAsia="仿宋" w:cs="仿宋"/>
          <w:sz w:val="24"/>
          <w:szCs w:val="24"/>
        </w:rPr>
        <w:t>困难</w:t>
      </w:r>
      <w:r>
        <w:rPr>
          <w:rFonts w:hint="eastAsia" w:ascii="仿宋" w:hAnsi="仿宋" w:eastAsia="仿宋" w:cs="仿宋"/>
          <w:sz w:val="24"/>
          <w:szCs w:val="24"/>
          <w:lang w:val="en-US" w:eastAsia="zh-CN"/>
        </w:rPr>
        <w:t>人员</w:t>
      </w:r>
      <w:r>
        <w:rPr>
          <w:rFonts w:hint="eastAsia" w:ascii="仿宋" w:hAnsi="仿宋" w:eastAsia="仿宋" w:cs="仿宋"/>
          <w:sz w:val="24"/>
          <w:szCs w:val="24"/>
        </w:rPr>
        <w:t>纸质材料</w:t>
      </w:r>
      <w:r>
        <w:rPr>
          <w:rFonts w:hint="eastAsia" w:ascii="仿宋" w:hAnsi="仿宋" w:eastAsia="仿宋" w:cs="仿宋"/>
          <w:sz w:val="24"/>
          <w:szCs w:val="24"/>
          <w:lang w:eastAsia="zh-CN"/>
        </w:rPr>
        <w:t>。</w:t>
      </w:r>
    </w:p>
    <w:p w14:paraId="17982AEE">
      <w:pPr>
        <w:widowControl/>
        <w:spacing w:line="480" w:lineRule="auto"/>
        <w:ind w:firstLine="562" w:firstLineChars="200"/>
        <w:jc w:val="left"/>
        <w:rPr>
          <w:rFonts w:hint="eastAsia" w:ascii="仿宋" w:hAnsi="仿宋" w:eastAsia="仿宋" w:cs="仿宋"/>
          <w:b/>
          <w:bCs/>
          <w:color w:val="0000FF"/>
          <w:sz w:val="28"/>
          <w:szCs w:val="28"/>
          <w:lang w:val="en-US" w:eastAsia="zh-CN"/>
        </w:rPr>
      </w:pPr>
      <w:r>
        <w:rPr>
          <w:rFonts w:hint="eastAsia" w:ascii="仿宋" w:hAnsi="仿宋" w:eastAsia="仿宋" w:cs="仿宋"/>
          <w:b/>
          <w:bCs/>
          <w:color w:val="0000FF"/>
          <w:sz w:val="28"/>
          <w:szCs w:val="28"/>
          <w:lang w:val="en-US" w:eastAsia="zh-CN"/>
        </w:rPr>
        <w:t>迎新系统参保模块开放时间：9月6日--9月16日。</w:t>
      </w:r>
    </w:p>
    <w:p w14:paraId="089454C0">
      <w:pPr>
        <w:widowControl/>
        <w:spacing w:line="480" w:lineRule="auto"/>
        <w:ind w:firstLine="562" w:firstLineChars="200"/>
        <w:jc w:val="left"/>
        <w:rPr>
          <w:rFonts w:hint="default" w:ascii="仿宋" w:hAnsi="仿宋" w:eastAsia="仿宋" w:cs="仿宋"/>
          <w:b/>
          <w:bCs/>
          <w:color w:val="0000FF"/>
          <w:sz w:val="28"/>
          <w:szCs w:val="28"/>
          <w:lang w:val="en-US" w:eastAsia="zh-CN"/>
        </w:rPr>
      </w:pPr>
    </w:p>
    <w:p w14:paraId="3E387165">
      <w:pPr>
        <w:widowControl/>
        <w:spacing w:line="480" w:lineRule="auto"/>
        <w:ind w:firstLine="480" w:firstLineChars="200"/>
        <w:jc w:val="left"/>
        <w:rPr>
          <w:rFonts w:hint="eastAsia" w:ascii="仿宋" w:hAnsi="仿宋" w:eastAsia="仿宋" w:cs="仿宋"/>
          <w:sz w:val="24"/>
          <w:szCs w:val="24"/>
          <w:highlight w:val="yellow"/>
          <w:lang w:val="en-US" w:eastAsia="zh-CN"/>
        </w:rPr>
      </w:pPr>
      <w:r>
        <w:rPr>
          <w:rFonts w:hint="eastAsia" w:ascii="仿宋" w:hAnsi="仿宋" w:eastAsia="仿宋" w:cs="仿宋"/>
          <w:sz w:val="24"/>
          <w:szCs w:val="24"/>
          <w:highlight w:val="yellow"/>
          <w:lang w:val="en-US" w:eastAsia="zh-CN"/>
        </w:rPr>
        <w:t>注意事项：</w:t>
      </w:r>
    </w:p>
    <w:p w14:paraId="2EF7C0FC">
      <w:pPr>
        <w:widowControl/>
        <w:numPr>
          <w:ilvl w:val="0"/>
          <w:numId w:val="4"/>
        </w:numPr>
        <w:spacing w:line="480" w:lineRule="auto"/>
        <w:jc w:val="both"/>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困难人员严格按照上述要求提供材料，一切村委会、居委会提供的都不算，迎新系统审核通过后，请联系辅导员填写困难人员汇总表。</w:t>
      </w:r>
    </w:p>
    <w:p w14:paraId="3D47E1BD">
      <w:pPr>
        <w:widowControl/>
        <w:numPr>
          <w:ilvl w:val="0"/>
          <w:numId w:val="4"/>
        </w:numPr>
        <w:spacing w:line="480" w:lineRule="auto"/>
        <w:jc w:val="both"/>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南京本地的学生，居民医保和大学生医保只能选择参加一个。</w:t>
      </w:r>
    </w:p>
    <w:p w14:paraId="36EF934C">
      <w:pPr>
        <w:widowControl/>
        <w:numPr>
          <w:ilvl w:val="0"/>
          <w:numId w:val="4"/>
        </w:numPr>
        <w:spacing w:line="480" w:lineRule="auto"/>
        <w:jc w:val="both"/>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南京市城乡居民基本医疗保险（大学生医保）和其他的城乡居民医保或职工医保不得重复享受。例如，在其他统筹地区已参加城乡居民医保或职工医保的大学生不能同时享受大学生医保，虽然部分地区居民医保和大学生医保都能参进去，但最终的医疗待遇只能选择其中一种享受。</w:t>
      </w:r>
    </w:p>
    <w:p w14:paraId="4D0565A8">
      <w:pPr>
        <w:widowControl/>
        <w:numPr>
          <w:ilvl w:val="0"/>
          <w:numId w:val="4"/>
        </w:numPr>
        <w:spacing w:line="480" w:lineRule="auto"/>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不参保学生填完迎新系统后需找辅导员填写不参保名单，签署不参保告知书，并勾选不参保年度，后期会依据相关材料统一退费。</w:t>
      </w:r>
    </w:p>
    <w:p w14:paraId="2F4891B8">
      <w:pPr>
        <w:widowControl/>
        <w:spacing w:line="480" w:lineRule="auto"/>
        <w:ind w:firstLine="560" w:firstLineChars="200"/>
        <w:jc w:val="left"/>
        <w:rPr>
          <w:rFonts w:hint="eastAsia" w:ascii="仿宋" w:hAnsi="仿宋" w:eastAsia="仿宋" w:cs="仿宋"/>
          <w:sz w:val="28"/>
          <w:szCs w:val="28"/>
        </w:rPr>
      </w:pPr>
    </w:p>
    <w:p w14:paraId="25A678FC">
      <w:pPr>
        <w:widowControl/>
        <w:spacing w:line="48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各</w:t>
      </w:r>
      <w:r>
        <w:rPr>
          <w:rFonts w:hint="eastAsia" w:ascii="仿宋" w:hAnsi="仿宋" w:eastAsia="仿宋" w:cs="仿宋"/>
          <w:sz w:val="28"/>
          <w:szCs w:val="28"/>
          <w:lang w:val="en-US" w:eastAsia="zh-CN"/>
        </w:rPr>
        <w:t>系</w:t>
      </w:r>
      <w:r>
        <w:rPr>
          <w:rFonts w:hint="eastAsia" w:ascii="仿宋" w:hAnsi="仿宋" w:eastAsia="仿宋" w:cs="仿宋"/>
          <w:sz w:val="28"/>
          <w:szCs w:val="28"/>
        </w:rPr>
        <w:t>如</w:t>
      </w:r>
      <w:r>
        <w:rPr>
          <w:rFonts w:hint="eastAsia" w:ascii="仿宋" w:hAnsi="仿宋" w:eastAsia="仿宋" w:cs="仿宋"/>
          <w:sz w:val="28"/>
          <w:szCs w:val="28"/>
          <w:lang w:val="en-US" w:eastAsia="zh-CN"/>
        </w:rPr>
        <w:t>有参保</w:t>
      </w:r>
      <w:r>
        <w:rPr>
          <w:rFonts w:hint="eastAsia" w:ascii="仿宋" w:hAnsi="仿宋" w:eastAsia="仿宋" w:cs="仿宋"/>
          <w:sz w:val="28"/>
          <w:szCs w:val="28"/>
        </w:rPr>
        <w:t>方面疑问，请咨询</w:t>
      </w:r>
      <w:r>
        <w:rPr>
          <w:rFonts w:hint="eastAsia" w:ascii="仿宋" w:hAnsi="仿宋" w:eastAsia="仿宋" w:cs="仿宋"/>
          <w:sz w:val="28"/>
          <w:szCs w:val="28"/>
          <w:lang w:val="en-US" w:eastAsia="zh-CN"/>
        </w:rPr>
        <w:t>学生处吴兰兰</w:t>
      </w:r>
      <w:r>
        <w:rPr>
          <w:rFonts w:hint="eastAsia" w:ascii="仿宋" w:hAnsi="仿宋" w:eastAsia="仿宋" w:cs="仿宋"/>
          <w:sz w:val="28"/>
          <w:szCs w:val="28"/>
        </w:rPr>
        <w:t>老师。</w:t>
      </w:r>
    </w:p>
    <w:p w14:paraId="4E1F28CA">
      <w:pPr>
        <w:widowControl/>
        <w:spacing w:line="480" w:lineRule="auto"/>
        <w:jc w:val="left"/>
        <w:rPr>
          <w:rFonts w:hint="eastAsia" w:ascii="仿宋" w:hAnsi="仿宋" w:eastAsia="仿宋" w:cs="仿宋"/>
          <w:kern w:val="0"/>
          <w:sz w:val="24"/>
          <w:szCs w:val="24"/>
        </w:rPr>
      </w:pPr>
    </w:p>
    <w:p w14:paraId="7E70C339">
      <w:pPr>
        <w:widowControl/>
        <w:spacing w:line="480" w:lineRule="auto"/>
        <w:ind w:right="560" w:firstLine="560" w:firstLineChars="200"/>
        <w:jc w:val="right"/>
        <w:rPr>
          <w:rFonts w:hint="eastAsia" w:ascii="仿宋" w:hAnsi="仿宋" w:eastAsia="仿宋" w:cs="仿宋"/>
          <w:kern w:val="0"/>
          <w:sz w:val="24"/>
          <w:szCs w:val="24"/>
        </w:rPr>
      </w:pPr>
      <w:r>
        <w:rPr>
          <w:rFonts w:hint="eastAsia" w:ascii="仿宋" w:hAnsi="仿宋" w:eastAsia="仿宋" w:cs="仿宋"/>
          <w:sz w:val="28"/>
          <w:szCs w:val="28"/>
          <w:lang w:val="en-US" w:eastAsia="zh-CN"/>
        </w:rPr>
        <w:t>学生处</w:t>
      </w:r>
      <w:r>
        <w:rPr>
          <w:rFonts w:hint="eastAsia" w:ascii="仿宋" w:hAnsi="仿宋" w:eastAsia="仿宋" w:cs="仿宋"/>
          <w:sz w:val="28"/>
          <w:szCs w:val="28"/>
        </w:rPr>
        <w:t xml:space="preserve">  </w:t>
      </w:r>
    </w:p>
    <w:p w14:paraId="7FDF42AB">
      <w:pPr>
        <w:widowControl/>
        <w:spacing w:line="480" w:lineRule="auto"/>
        <w:ind w:firstLine="560" w:firstLineChars="200"/>
        <w:jc w:val="right"/>
        <w:rPr>
          <w:rFonts w:hint="eastAsia" w:ascii="仿宋" w:hAnsi="仿宋" w:eastAsia="仿宋" w:cs="仿宋"/>
        </w:rPr>
      </w:pPr>
      <w:r>
        <w:rPr>
          <w:rFonts w:hint="eastAsia" w:ascii="仿宋" w:hAnsi="仿宋" w:eastAsia="仿宋" w:cs="仿宋"/>
          <w:sz w:val="28"/>
          <w:szCs w:val="28"/>
        </w:rPr>
        <w:t>202</w:t>
      </w:r>
      <w:r>
        <w:rPr>
          <w:rFonts w:hint="eastAsia" w:ascii="仿宋" w:hAnsi="仿宋" w:eastAsia="仿宋" w:cs="仿宋"/>
          <w:sz w:val="28"/>
          <w:szCs w:val="28"/>
          <w:lang w:val="en-US" w:eastAsia="zh-CN"/>
        </w:rPr>
        <w:t>4</w:t>
      </w:r>
      <w:r>
        <w:rPr>
          <w:rFonts w:hint="eastAsia" w:ascii="仿宋" w:hAnsi="仿宋" w:eastAsia="仿宋" w:cs="仿宋"/>
          <w:sz w:val="28"/>
          <w:szCs w:val="28"/>
        </w:rPr>
        <w:t>年9月</w:t>
      </w:r>
      <w:r>
        <w:rPr>
          <w:rFonts w:hint="eastAsia" w:ascii="仿宋" w:hAnsi="仿宋" w:eastAsia="仿宋" w:cs="仿宋"/>
          <w:sz w:val="28"/>
          <w:szCs w:val="28"/>
          <w:lang w:val="en-US" w:eastAsia="zh-CN"/>
        </w:rPr>
        <w:t>5</w:t>
      </w:r>
      <w:r>
        <w:rPr>
          <w:rFonts w:hint="eastAsia" w:ascii="仿宋" w:hAnsi="仿宋" w:eastAsia="仿宋" w:cs="仿宋"/>
          <w:sz w:val="28"/>
          <w:szCs w:val="28"/>
        </w:rPr>
        <w:t>日</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354343"/>
    <w:multiLevelType w:val="singleLevel"/>
    <w:tmpl w:val="ED354343"/>
    <w:lvl w:ilvl="0" w:tentative="0">
      <w:start w:val="1"/>
      <w:numFmt w:val="decimal"/>
      <w:suff w:val="nothing"/>
      <w:lvlText w:val="%1、"/>
      <w:lvlJc w:val="left"/>
    </w:lvl>
  </w:abstractNum>
  <w:abstractNum w:abstractNumId="1">
    <w:nsid w:val="5A7B2C0E"/>
    <w:multiLevelType w:val="singleLevel"/>
    <w:tmpl w:val="5A7B2C0E"/>
    <w:lvl w:ilvl="0" w:tentative="0">
      <w:start w:val="1"/>
      <w:numFmt w:val="decimalEnclosedCircleChinese"/>
      <w:suff w:val="nothing"/>
      <w:lvlText w:val="%1　"/>
      <w:lvlJc w:val="left"/>
      <w:pPr>
        <w:ind w:left="0" w:firstLine="0"/>
      </w:pPr>
      <w:rPr>
        <w:rFonts w:hint="eastAsia"/>
      </w:rPr>
    </w:lvl>
  </w:abstractNum>
  <w:abstractNum w:abstractNumId="2">
    <w:nsid w:val="6DBDFBA0"/>
    <w:multiLevelType w:val="singleLevel"/>
    <w:tmpl w:val="6DBDFBA0"/>
    <w:lvl w:ilvl="0" w:tentative="0">
      <w:start w:val="3"/>
      <w:numFmt w:val="decimal"/>
      <w:suff w:val="nothing"/>
      <w:lvlText w:val="%1、"/>
      <w:lvlJc w:val="left"/>
    </w:lvl>
  </w:abstractNum>
  <w:abstractNum w:abstractNumId="3">
    <w:nsid w:val="7EA30C18"/>
    <w:multiLevelType w:val="singleLevel"/>
    <w:tmpl w:val="7EA30C18"/>
    <w:lvl w:ilvl="0" w:tentative="0">
      <w:start w:val="3"/>
      <w:numFmt w:val="chineseCounting"/>
      <w:suff w:val="nothing"/>
      <w:lvlText w:val="%1、"/>
      <w:lvlJc w:val="left"/>
      <w:rPr>
        <w:rFonts w:hint="eastAsia"/>
        <w:lang w:val="en-US"/>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xMzMxNDk3ZTJhMTU2YjlhM2RmYzFmZTViMGZmY2IifQ=="/>
  </w:docVars>
  <w:rsids>
    <w:rsidRoot w:val="00FB4C8D"/>
    <w:rsid w:val="000247E3"/>
    <w:rsid w:val="00024C3F"/>
    <w:rsid w:val="000A38E9"/>
    <w:rsid w:val="001F0349"/>
    <w:rsid w:val="00365AD7"/>
    <w:rsid w:val="00390080"/>
    <w:rsid w:val="003C18F6"/>
    <w:rsid w:val="003C54C6"/>
    <w:rsid w:val="0045449E"/>
    <w:rsid w:val="006006CF"/>
    <w:rsid w:val="00663625"/>
    <w:rsid w:val="00675BC6"/>
    <w:rsid w:val="00772A8B"/>
    <w:rsid w:val="007C79E3"/>
    <w:rsid w:val="00834ABD"/>
    <w:rsid w:val="00871C96"/>
    <w:rsid w:val="009512C4"/>
    <w:rsid w:val="00A9778E"/>
    <w:rsid w:val="00B328F7"/>
    <w:rsid w:val="00D5147A"/>
    <w:rsid w:val="00DD791E"/>
    <w:rsid w:val="00EE030D"/>
    <w:rsid w:val="00F2531A"/>
    <w:rsid w:val="00F76805"/>
    <w:rsid w:val="00FB4C8D"/>
    <w:rsid w:val="00FE4A0A"/>
    <w:rsid w:val="022720F4"/>
    <w:rsid w:val="037F3022"/>
    <w:rsid w:val="03CC4FCC"/>
    <w:rsid w:val="08D5451B"/>
    <w:rsid w:val="0A0E062B"/>
    <w:rsid w:val="0A704894"/>
    <w:rsid w:val="0BC31B75"/>
    <w:rsid w:val="0C1A2FDD"/>
    <w:rsid w:val="10284C2D"/>
    <w:rsid w:val="11D30171"/>
    <w:rsid w:val="12AD31C8"/>
    <w:rsid w:val="15091C7F"/>
    <w:rsid w:val="169C5A2D"/>
    <w:rsid w:val="18D02CEE"/>
    <w:rsid w:val="1DDC1F50"/>
    <w:rsid w:val="1E135EF9"/>
    <w:rsid w:val="21F751E0"/>
    <w:rsid w:val="2B600507"/>
    <w:rsid w:val="30B62573"/>
    <w:rsid w:val="38690FAF"/>
    <w:rsid w:val="39A75836"/>
    <w:rsid w:val="3B703591"/>
    <w:rsid w:val="3EEA5024"/>
    <w:rsid w:val="3FBC54F4"/>
    <w:rsid w:val="410F44DE"/>
    <w:rsid w:val="41F60D5C"/>
    <w:rsid w:val="434C148C"/>
    <w:rsid w:val="43A4659C"/>
    <w:rsid w:val="49851138"/>
    <w:rsid w:val="4ADC5B05"/>
    <w:rsid w:val="4CB01F0A"/>
    <w:rsid w:val="4D313588"/>
    <w:rsid w:val="4DE4785B"/>
    <w:rsid w:val="4F8925FB"/>
    <w:rsid w:val="50C03AEB"/>
    <w:rsid w:val="51805B51"/>
    <w:rsid w:val="529009CE"/>
    <w:rsid w:val="53845BE7"/>
    <w:rsid w:val="562B1DC8"/>
    <w:rsid w:val="58D25A93"/>
    <w:rsid w:val="5BCB2ABA"/>
    <w:rsid w:val="5BFC644E"/>
    <w:rsid w:val="5DDC7A8A"/>
    <w:rsid w:val="5F1D035A"/>
    <w:rsid w:val="5F861E6A"/>
    <w:rsid w:val="61690B97"/>
    <w:rsid w:val="6183271E"/>
    <w:rsid w:val="655530F4"/>
    <w:rsid w:val="67B24FE9"/>
    <w:rsid w:val="69637815"/>
    <w:rsid w:val="6A043CF6"/>
    <w:rsid w:val="6BCE4665"/>
    <w:rsid w:val="6C3A04AE"/>
    <w:rsid w:val="6D182735"/>
    <w:rsid w:val="702209B5"/>
    <w:rsid w:val="77C647A4"/>
    <w:rsid w:val="78F24326"/>
    <w:rsid w:val="7AFC3F7F"/>
    <w:rsid w:val="7B5B2589"/>
    <w:rsid w:val="7C077BC8"/>
    <w:rsid w:val="7C3036F9"/>
    <w:rsid w:val="7E7F37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22"/>
    <w:rPr>
      <w:b/>
      <w:bCs/>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2196</Words>
  <Characters>2272</Characters>
  <Lines>13</Lines>
  <Paragraphs>3</Paragraphs>
  <TotalTime>321</TotalTime>
  <ScaleCrop>false</ScaleCrop>
  <LinksUpToDate>false</LinksUpToDate>
  <CharactersWithSpaces>2281</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2020-09-21T05:49:00Z</dcterms:created>
  <dc:creator>yaoyanqin</dc:creator>
  <cp:lastModifiedBy>A小白</cp:lastModifiedBy>
  <dcterms:modified xsi:type="dcterms:W3CDTF">2024-09-05T07:27:10Z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E64AE0783AB649D1BE91972C6B118882</vt:lpwstr>
  </property>
</Properties>
</file>