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5BA" w:rsidRDefault="00B455BA">
      <w:pPr>
        <w:spacing w:line="480" w:lineRule="auto"/>
        <w:rPr>
          <w:rFonts w:ascii="Helvetica Neue" w:eastAsia="宋体" w:hAnsi="Helvetica Neue" w:cs="Helvetica Neue" w:hint="eastAsia"/>
          <w:color w:val="535953"/>
          <w:spacing w:val="8"/>
          <w:szCs w:val="21"/>
          <w:shd w:val="clear" w:color="auto" w:fill="FFFFFF"/>
        </w:rPr>
      </w:pPr>
    </w:p>
    <w:p w:rsidR="00B455BA" w:rsidRPr="001B6447" w:rsidRDefault="00065FCB" w:rsidP="00065FCB">
      <w:pPr>
        <w:jc w:val="center"/>
        <w:rPr>
          <w:rFonts w:asciiTheme="minorEastAsia" w:hAnsiTheme="minorEastAsia" w:cstheme="minorEastAsia"/>
          <w:b/>
          <w:bCs/>
          <w:sz w:val="30"/>
          <w:szCs w:val="30"/>
        </w:rPr>
      </w:pPr>
      <w:r w:rsidRPr="001B6447">
        <w:rPr>
          <w:rFonts w:asciiTheme="minorEastAsia" w:hAnsiTheme="minorEastAsia" w:cstheme="minorEastAsia" w:hint="eastAsia"/>
          <w:b/>
          <w:bCs/>
          <w:sz w:val="30"/>
          <w:szCs w:val="30"/>
        </w:rPr>
        <w:t>罗素大学集团院校介绍</w:t>
      </w:r>
    </w:p>
    <w:p w:rsidR="00B455BA" w:rsidRDefault="00B455BA">
      <w:pPr>
        <w:rPr>
          <w:rFonts w:asciiTheme="minorEastAsia" w:hAnsiTheme="minorEastAsia" w:cstheme="minorEastAsia"/>
          <w:b/>
          <w:bCs/>
          <w:sz w:val="24"/>
        </w:rPr>
      </w:pPr>
    </w:p>
    <w:p w:rsidR="00B455BA" w:rsidRDefault="00065FCB">
      <w:pPr>
        <w:pStyle w:val="a3"/>
        <w:widowControl/>
        <w:spacing w:beforeAutospacing="0" w:afterAutospacing="0" w:line="420" w:lineRule="atLeast"/>
      </w:pPr>
      <w:r>
        <w:rPr>
          <w:rStyle w:val="a4"/>
        </w:rPr>
        <w:t>埃克赛特大学</w:t>
      </w:r>
    </w:p>
    <w:p w:rsidR="00B455BA" w:rsidRDefault="00065FCB">
      <w:pPr>
        <w:pStyle w:val="a3"/>
        <w:widowControl/>
        <w:spacing w:beforeAutospacing="0" w:afterAutospacing="0" w:line="420" w:lineRule="atLeast"/>
      </w:pPr>
      <w:r>
        <w:rPr>
          <w:rStyle w:val="a4"/>
        </w:rPr>
        <w:t>University of Exeter</w:t>
      </w:r>
    </w:p>
    <w:p w:rsidR="00B455BA" w:rsidRDefault="00065FCB">
      <w:pPr>
        <w:pStyle w:val="a3"/>
        <w:widowControl/>
        <w:spacing w:beforeAutospacing="0" w:afterAutospacing="0" w:line="420" w:lineRule="atLeast"/>
      </w:pPr>
      <w:r>
        <w:rPr>
          <w:rStyle w:val="a5"/>
          <w:sz w:val="18"/>
          <w:szCs w:val="18"/>
        </w:rPr>
        <w:t>"We follow the light"</w:t>
      </w:r>
    </w:p>
    <w:p w:rsidR="00B455BA" w:rsidRDefault="00065FCB">
      <w:pPr>
        <w:pStyle w:val="a3"/>
        <w:widowControl/>
        <w:spacing w:before="150" w:beforeAutospacing="0" w:afterAutospacing="0" w:line="420" w:lineRule="atLeast"/>
      </w:pPr>
      <w:r>
        <w:rPr>
          <w:color w:val="535953"/>
          <w:spacing w:val="8"/>
          <w:sz w:val="21"/>
          <w:szCs w:val="21"/>
        </w:rPr>
        <w:t xml:space="preserve">2017TIMES </w:t>
      </w:r>
      <w:r>
        <w:rPr>
          <w:color w:val="535953"/>
          <w:spacing w:val="8"/>
          <w:sz w:val="21"/>
          <w:szCs w:val="21"/>
        </w:rPr>
        <w:t>英国大学排名：第</w:t>
      </w:r>
      <w:r>
        <w:rPr>
          <w:color w:val="535953"/>
          <w:spacing w:val="8"/>
          <w:sz w:val="21"/>
          <w:szCs w:val="21"/>
        </w:rPr>
        <w:t>9</w:t>
      </w:r>
      <w:r>
        <w:rPr>
          <w:color w:val="535953"/>
          <w:spacing w:val="8"/>
          <w:sz w:val="21"/>
          <w:szCs w:val="21"/>
        </w:rPr>
        <w:t>位</w:t>
      </w:r>
    </w:p>
    <w:p w:rsidR="00B455BA" w:rsidRDefault="00065FCB">
      <w:pPr>
        <w:pStyle w:val="a3"/>
        <w:widowControl/>
        <w:spacing w:beforeAutospacing="0" w:afterAutospacing="0" w:line="420" w:lineRule="atLeast"/>
        <w:rPr>
          <w:color w:val="535953"/>
          <w:spacing w:val="8"/>
          <w:sz w:val="21"/>
          <w:szCs w:val="21"/>
        </w:rPr>
      </w:pPr>
      <w:r>
        <w:rPr>
          <w:color w:val="535953"/>
          <w:spacing w:val="8"/>
          <w:sz w:val="21"/>
          <w:szCs w:val="21"/>
        </w:rPr>
        <w:t>特色：商学院各学科均位列全英国前</w:t>
      </w:r>
      <w:r>
        <w:rPr>
          <w:color w:val="535953"/>
          <w:spacing w:val="8"/>
          <w:sz w:val="21"/>
          <w:szCs w:val="21"/>
        </w:rPr>
        <w:t>10</w:t>
      </w:r>
      <w:r>
        <w:rPr>
          <w:color w:val="535953"/>
          <w:spacing w:val="8"/>
          <w:sz w:val="21"/>
          <w:szCs w:val="21"/>
        </w:rPr>
        <w:t>名，是英国最好的商学院之一。其著名的</w:t>
      </w:r>
      <w:proofErr w:type="spellStart"/>
      <w:r>
        <w:rPr>
          <w:color w:val="535953"/>
          <w:spacing w:val="8"/>
          <w:sz w:val="21"/>
          <w:szCs w:val="21"/>
        </w:rPr>
        <w:t>Streatham</w:t>
      </w:r>
      <w:proofErr w:type="spellEnd"/>
      <w:r>
        <w:rPr>
          <w:color w:val="535953"/>
          <w:spacing w:val="8"/>
          <w:sz w:val="21"/>
          <w:szCs w:val="21"/>
        </w:rPr>
        <w:t xml:space="preserve"> </w:t>
      </w:r>
      <w:r>
        <w:rPr>
          <w:color w:val="535953"/>
          <w:spacing w:val="8"/>
          <w:sz w:val="21"/>
          <w:szCs w:val="21"/>
        </w:rPr>
        <w:t>校区拥有超过</w:t>
      </w:r>
      <w:r>
        <w:rPr>
          <w:color w:val="535953"/>
          <w:spacing w:val="8"/>
          <w:sz w:val="21"/>
          <w:szCs w:val="21"/>
        </w:rPr>
        <w:t>250</w:t>
      </w:r>
      <w:r>
        <w:rPr>
          <w:color w:val="535953"/>
          <w:spacing w:val="8"/>
          <w:sz w:val="21"/>
          <w:szCs w:val="21"/>
        </w:rPr>
        <w:t>英亩的公园，这里的植物园和花园使其成为英国公认的最具吸引力的校区，被《泰晤士报》称为</w:t>
      </w:r>
      <w:r>
        <w:rPr>
          <w:color w:val="535953"/>
          <w:spacing w:val="8"/>
          <w:sz w:val="21"/>
          <w:szCs w:val="21"/>
        </w:rPr>
        <w:t>“</w:t>
      </w:r>
      <w:r>
        <w:rPr>
          <w:color w:val="535953"/>
          <w:spacing w:val="8"/>
          <w:sz w:val="21"/>
          <w:szCs w:val="21"/>
        </w:rPr>
        <w:t>英国最美的花园式校园</w:t>
      </w:r>
      <w:r>
        <w:rPr>
          <w:color w:val="535953"/>
          <w:spacing w:val="8"/>
          <w:sz w:val="21"/>
          <w:szCs w:val="21"/>
        </w:rPr>
        <w:t>”</w:t>
      </w:r>
      <w:r>
        <w:rPr>
          <w:color w:val="535953"/>
          <w:spacing w:val="8"/>
          <w:sz w:val="21"/>
          <w:szCs w:val="21"/>
        </w:rPr>
        <w:t>。埃克赛特大学还是</w:t>
      </w:r>
      <w:r>
        <w:rPr>
          <w:color w:val="535953"/>
          <w:spacing w:val="8"/>
          <w:sz w:val="21"/>
          <w:szCs w:val="21"/>
        </w:rPr>
        <w:t>J·K</w:t>
      </w:r>
      <w:r>
        <w:rPr>
          <w:color w:val="535953"/>
          <w:spacing w:val="8"/>
          <w:sz w:val="21"/>
          <w:szCs w:val="21"/>
        </w:rPr>
        <w:t>罗琳的母校。</w:t>
      </w:r>
    </w:p>
    <w:p w:rsidR="00B455BA" w:rsidRDefault="00B455BA">
      <w:pPr>
        <w:pStyle w:val="a3"/>
        <w:widowControl/>
        <w:spacing w:beforeAutospacing="0" w:afterAutospacing="0" w:line="420" w:lineRule="atLeast"/>
        <w:rPr>
          <w:color w:val="535953"/>
          <w:spacing w:val="8"/>
          <w:sz w:val="21"/>
          <w:szCs w:val="21"/>
        </w:rPr>
      </w:pPr>
    </w:p>
    <w:p w:rsidR="00B455BA" w:rsidRDefault="00065FCB">
      <w:pPr>
        <w:pStyle w:val="a3"/>
        <w:widowControl/>
        <w:spacing w:beforeAutospacing="0" w:afterAutospacing="0" w:line="420" w:lineRule="atLeast"/>
        <w:rPr>
          <w:color w:val="535953"/>
          <w:spacing w:val="8"/>
          <w:sz w:val="21"/>
          <w:szCs w:val="21"/>
        </w:rPr>
      </w:pPr>
      <w:r>
        <w:rPr>
          <w:rFonts w:hint="eastAsia"/>
          <w:noProof/>
          <w:color w:val="535953"/>
          <w:spacing w:val="8"/>
          <w:sz w:val="21"/>
          <w:szCs w:val="21"/>
        </w:rPr>
        <w:drawing>
          <wp:inline distT="0" distB="0" distL="114300" distR="114300">
            <wp:extent cx="5273675" cy="5291455"/>
            <wp:effectExtent l="0" t="0" r="3175" b="4445"/>
            <wp:docPr id="24" name="图片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
                    <pic:cNvPicPr>
                      <a:picLocks noChangeAspect="1"/>
                    </pic:cNvPicPr>
                  </pic:nvPicPr>
                  <pic:blipFill>
                    <a:blip r:embed="rId5" cstate="print"/>
                    <a:stretch>
                      <a:fillRect/>
                    </a:stretch>
                  </pic:blipFill>
                  <pic:spPr>
                    <a:xfrm>
                      <a:off x="0" y="0"/>
                      <a:ext cx="5273675" cy="5291455"/>
                    </a:xfrm>
                    <a:prstGeom prst="rect">
                      <a:avLst/>
                    </a:prstGeom>
                  </pic:spPr>
                </pic:pic>
              </a:graphicData>
            </a:graphic>
          </wp:inline>
        </w:drawing>
      </w:r>
    </w:p>
    <w:p w:rsidR="00B455BA" w:rsidRDefault="00B455BA">
      <w:pPr>
        <w:pStyle w:val="a3"/>
        <w:widowControl/>
        <w:spacing w:beforeAutospacing="0" w:afterAutospacing="0" w:line="420" w:lineRule="atLeast"/>
        <w:rPr>
          <w:rStyle w:val="a4"/>
        </w:rPr>
      </w:pPr>
    </w:p>
    <w:p w:rsidR="00B455BA" w:rsidRDefault="00065FCB">
      <w:pPr>
        <w:pStyle w:val="a3"/>
        <w:widowControl/>
        <w:spacing w:beforeAutospacing="0" w:afterAutospacing="0" w:line="420" w:lineRule="atLeast"/>
      </w:pPr>
      <w:r>
        <w:rPr>
          <w:rStyle w:val="a4"/>
        </w:rPr>
        <w:t>贝尔法斯特女王大学</w:t>
      </w:r>
    </w:p>
    <w:p w:rsidR="00B455BA" w:rsidRDefault="00065FCB">
      <w:pPr>
        <w:pStyle w:val="a3"/>
        <w:widowControl/>
        <w:spacing w:beforeAutospacing="0" w:afterAutospacing="0" w:line="420" w:lineRule="atLeast"/>
      </w:pPr>
      <w:r>
        <w:rPr>
          <w:rStyle w:val="a4"/>
          <w:sz w:val="21"/>
          <w:szCs w:val="21"/>
        </w:rPr>
        <w:t>Queen's University of Belfast</w:t>
      </w:r>
    </w:p>
    <w:p w:rsidR="00B455BA" w:rsidRDefault="00065FCB">
      <w:pPr>
        <w:pStyle w:val="a3"/>
        <w:widowControl/>
        <w:spacing w:beforeAutospacing="0" w:afterAutospacing="0"/>
      </w:pPr>
      <w:r>
        <w:rPr>
          <w:rStyle w:val="a5"/>
          <w:sz w:val="18"/>
          <w:szCs w:val="18"/>
        </w:rPr>
        <w:t>"What shall we give in return for so much?"</w:t>
      </w:r>
    </w:p>
    <w:p w:rsidR="00B455BA" w:rsidRDefault="00065FCB">
      <w:pPr>
        <w:pStyle w:val="a3"/>
        <w:widowControl/>
        <w:spacing w:before="150" w:beforeAutospacing="0" w:afterAutospacing="0" w:line="420" w:lineRule="atLeast"/>
      </w:pPr>
      <w:r>
        <w:rPr>
          <w:color w:val="535953"/>
          <w:spacing w:val="8"/>
          <w:sz w:val="21"/>
          <w:szCs w:val="21"/>
          <w:shd w:val="clear" w:color="auto" w:fill="FFFFFF"/>
        </w:rPr>
        <w:t xml:space="preserve">2017TIMES </w:t>
      </w:r>
      <w:r>
        <w:rPr>
          <w:color w:val="535953"/>
          <w:spacing w:val="8"/>
          <w:sz w:val="21"/>
          <w:szCs w:val="21"/>
          <w:shd w:val="clear" w:color="auto" w:fill="FFFFFF"/>
        </w:rPr>
        <w:t>英国大学排名：第</w:t>
      </w:r>
      <w:r>
        <w:rPr>
          <w:color w:val="535953"/>
          <w:spacing w:val="8"/>
          <w:sz w:val="21"/>
          <w:szCs w:val="21"/>
          <w:shd w:val="clear" w:color="auto" w:fill="FFFFFF"/>
        </w:rPr>
        <w:t>26</w:t>
      </w:r>
      <w:r>
        <w:rPr>
          <w:color w:val="535953"/>
          <w:spacing w:val="8"/>
          <w:sz w:val="21"/>
          <w:szCs w:val="21"/>
          <w:shd w:val="clear" w:color="auto" w:fill="FFFFFF"/>
        </w:rPr>
        <w:t>位</w:t>
      </w:r>
    </w:p>
    <w:p w:rsidR="00B455BA" w:rsidRDefault="00065FCB">
      <w:pPr>
        <w:pStyle w:val="a3"/>
        <w:widowControl/>
        <w:spacing w:beforeAutospacing="0" w:afterAutospacing="0" w:line="420" w:lineRule="atLeast"/>
        <w:rPr>
          <w:color w:val="535953"/>
          <w:spacing w:val="8"/>
          <w:sz w:val="21"/>
          <w:szCs w:val="21"/>
        </w:rPr>
      </w:pPr>
      <w:r>
        <w:rPr>
          <w:color w:val="535953"/>
          <w:spacing w:val="8"/>
          <w:sz w:val="21"/>
          <w:szCs w:val="21"/>
        </w:rPr>
        <w:t>特色：由维多利亚女王建校，坐落于北爱尔兰首府、被国际媒体誉为</w:t>
      </w:r>
      <w:r>
        <w:rPr>
          <w:color w:val="535953"/>
          <w:spacing w:val="8"/>
          <w:sz w:val="21"/>
          <w:szCs w:val="21"/>
        </w:rPr>
        <w:t>“</w:t>
      </w:r>
      <w:r>
        <w:rPr>
          <w:color w:val="535953"/>
          <w:spacing w:val="8"/>
          <w:sz w:val="21"/>
          <w:szCs w:val="21"/>
        </w:rPr>
        <w:t>当今世界上最时髦的地方之一</w:t>
      </w:r>
      <w:r>
        <w:rPr>
          <w:color w:val="535953"/>
          <w:spacing w:val="8"/>
          <w:sz w:val="21"/>
          <w:szCs w:val="21"/>
        </w:rPr>
        <w:t>”</w:t>
      </w:r>
      <w:r>
        <w:rPr>
          <w:color w:val="535953"/>
          <w:spacing w:val="8"/>
          <w:sz w:val="21"/>
          <w:szCs w:val="21"/>
        </w:rPr>
        <w:t>的贝尔法斯市，是英国第九古老的大学。著名校友包括诺贝尔文学奖得主谢默思</w:t>
      </w:r>
      <w:r>
        <w:rPr>
          <w:color w:val="535953"/>
          <w:spacing w:val="8"/>
          <w:sz w:val="21"/>
          <w:szCs w:val="21"/>
        </w:rPr>
        <w:t>·</w:t>
      </w:r>
      <w:r>
        <w:rPr>
          <w:color w:val="535953"/>
          <w:spacing w:val="8"/>
          <w:sz w:val="21"/>
          <w:szCs w:val="21"/>
        </w:rPr>
        <w:t>希尼、爱尔兰总统玛丽</w:t>
      </w:r>
      <w:r>
        <w:rPr>
          <w:color w:val="535953"/>
          <w:spacing w:val="8"/>
          <w:sz w:val="21"/>
          <w:szCs w:val="21"/>
        </w:rPr>
        <w:t>·</w:t>
      </w:r>
      <w:r>
        <w:rPr>
          <w:color w:val="535953"/>
          <w:spacing w:val="8"/>
          <w:sz w:val="21"/>
          <w:szCs w:val="21"/>
        </w:rPr>
        <w:t>麦卡利斯。前美国总统克林顿也在该校被授予法学博士学位。</w:t>
      </w:r>
    </w:p>
    <w:p w:rsidR="00B455BA" w:rsidRDefault="00B455BA">
      <w:pPr>
        <w:pStyle w:val="a3"/>
        <w:widowControl/>
        <w:spacing w:beforeAutospacing="0" w:afterAutospacing="0" w:line="420" w:lineRule="atLeast"/>
        <w:rPr>
          <w:color w:val="535953"/>
          <w:spacing w:val="8"/>
          <w:sz w:val="21"/>
          <w:szCs w:val="21"/>
        </w:rPr>
      </w:pPr>
    </w:p>
    <w:p w:rsidR="00B455BA" w:rsidRDefault="00065FCB">
      <w:pPr>
        <w:pStyle w:val="a3"/>
        <w:widowControl/>
        <w:spacing w:beforeAutospacing="0" w:afterAutospacing="0" w:line="420" w:lineRule="atLeast"/>
        <w:rPr>
          <w:color w:val="535953"/>
          <w:spacing w:val="8"/>
          <w:sz w:val="21"/>
          <w:szCs w:val="21"/>
        </w:rPr>
      </w:pPr>
      <w:r>
        <w:rPr>
          <w:rFonts w:hint="eastAsia"/>
          <w:noProof/>
          <w:color w:val="535953"/>
          <w:spacing w:val="8"/>
          <w:sz w:val="21"/>
          <w:szCs w:val="21"/>
        </w:rPr>
        <w:drawing>
          <wp:inline distT="0" distB="0" distL="114300" distR="114300">
            <wp:extent cx="5272405" cy="2527300"/>
            <wp:effectExtent l="0" t="0" r="4445" b="6350"/>
            <wp:docPr id="26" name="图片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
                    <pic:cNvPicPr>
                      <a:picLocks noChangeAspect="1"/>
                    </pic:cNvPicPr>
                  </pic:nvPicPr>
                  <pic:blipFill>
                    <a:blip r:embed="rId6" cstate="print"/>
                    <a:stretch>
                      <a:fillRect/>
                    </a:stretch>
                  </pic:blipFill>
                  <pic:spPr>
                    <a:xfrm>
                      <a:off x="0" y="0"/>
                      <a:ext cx="5272405" cy="2527300"/>
                    </a:xfrm>
                    <a:prstGeom prst="rect">
                      <a:avLst/>
                    </a:prstGeom>
                  </pic:spPr>
                </pic:pic>
              </a:graphicData>
            </a:graphic>
          </wp:inline>
        </w:drawing>
      </w:r>
    </w:p>
    <w:p w:rsidR="00B455BA" w:rsidRDefault="00B455BA">
      <w:pPr>
        <w:pStyle w:val="a3"/>
        <w:widowControl/>
        <w:spacing w:beforeAutospacing="0" w:afterAutospacing="0" w:line="420" w:lineRule="atLeast"/>
        <w:rPr>
          <w:rStyle w:val="a4"/>
        </w:rPr>
      </w:pPr>
    </w:p>
    <w:p w:rsidR="00B455BA" w:rsidRDefault="00065FCB">
      <w:pPr>
        <w:pStyle w:val="a3"/>
        <w:widowControl/>
        <w:spacing w:beforeAutospacing="0" w:afterAutospacing="0" w:line="420" w:lineRule="atLeast"/>
      </w:pPr>
      <w:r>
        <w:rPr>
          <w:rStyle w:val="a4"/>
        </w:rPr>
        <w:t>纽卡斯尔大学</w:t>
      </w:r>
    </w:p>
    <w:p w:rsidR="00B455BA" w:rsidRDefault="00065FCB">
      <w:pPr>
        <w:pStyle w:val="a3"/>
        <w:widowControl/>
        <w:spacing w:beforeAutospacing="0" w:afterAutospacing="0" w:line="420" w:lineRule="atLeast"/>
      </w:pPr>
      <w:r>
        <w:rPr>
          <w:rStyle w:val="a4"/>
        </w:rPr>
        <w:t>University of Newcastle</w:t>
      </w:r>
    </w:p>
    <w:p w:rsidR="00B455BA" w:rsidRDefault="00065FCB">
      <w:pPr>
        <w:pStyle w:val="a3"/>
        <w:widowControl/>
        <w:spacing w:beforeAutospacing="0" w:afterAutospacing="0" w:line="420" w:lineRule="atLeast"/>
      </w:pPr>
      <w:r>
        <w:rPr>
          <w:rStyle w:val="a5"/>
          <w:sz w:val="18"/>
          <w:szCs w:val="18"/>
        </w:rPr>
        <w:t>"With Holiness and Wisdom"</w:t>
      </w:r>
    </w:p>
    <w:p w:rsidR="00B455BA" w:rsidRDefault="00065FCB">
      <w:pPr>
        <w:pStyle w:val="a3"/>
        <w:widowControl/>
        <w:spacing w:before="150" w:beforeAutospacing="0" w:afterAutospacing="0" w:line="420" w:lineRule="atLeast"/>
        <w:rPr>
          <w:color w:val="3E3E3E"/>
          <w:spacing w:val="8"/>
        </w:rPr>
      </w:pPr>
      <w:r>
        <w:rPr>
          <w:color w:val="535953"/>
          <w:spacing w:val="8"/>
          <w:sz w:val="21"/>
          <w:szCs w:val="21"/>
        </w:rPr>
        <w:t xml:space="preserve">2017TIMES </w:t>
      </w:r>
      <w:r>
        <w:rPr>
          <w:color w:val="535953"/>
          <w:spacing w:val="8"/>
          <w:sz w:val="21"/>
          <w:szCs w:val="21"/>
        </w:rPr>
        <w:t>英国大学排名：第</w:t>
      </w:r>
      <w:r>
        <w:rPr>
          <w:color w:val="535953"/>
          <w:spacing w:val="8"/>
          <w:sz w:val="21"/>
          <w:szCs w:val="21"/>
        </w:rPr>
        <w:t>22</w:t>
      </w:r>
      <w:r>
        <w:rPr>
          <w:color w:val="535953"/>
          <w:spacing w:val="8"/>
          <w:sz w:val="21"/>
          <w:szCs w:val="21"/>
        </w:rPr>
        <w:t>位</w:t>
      </w:r>
    </w:p>
    <w:p w:rsidR="00B455BA" w:rsidRDefault="00065FCB">
      <w:pPr>
        <w:pStyle w:val="a3"/>
        <w:widowControl/>
        <w:spacing w:beforeAutospacing="0" w:afterAutospacing="0" w:line="420" w:lineRule="atLeast"/>
        <w:rPr>
          <w:color w:val="535953"/>
          <w:spacing w:val="8"/>
          <w:sz w:val="21"/>
          <w:szCs w:val="21"/>
        </w:rPr>
      </w:pPr>
      <w:r>
        <w:rPr>
          <w:color w:val="535953"/>
          <w:spacing w:val="8"/>
          <w:sz w:val="21"/>
          <w:szCs w:val="21"/>
        </w:rPr>
        <w:t>特色：位于泰恩河畔，以拥有欧洲最顶尖的医学院著称。商学院拥有</w:t>
      </w:r>
      <w:r>
        <w:rPr>
          <w:color w:val="535953"/>
          <w:spacing w:val="8"/>
          <w:sz w:val="21"/>
          <w:szCs w:val="21"/>
        </w:rPr>
        <w:t>AACSB</w:t>
      </w:r>
      <w:r>
        <w:rPr>
          <w:color w:val="535953"/>
          <w:spacing w:val="8"/>
          <w:sz w:val="21"/>
          <w:szCs w:val="21"/>
        </w:rPr>
        <w:t>、</w:t>
      </w:r>
      <w:r>
        <w:rPr>
          <w:color w:val="535953"/>
          <w:spacing w:val="8"/>
          <w:sz w:val="21"/>
          <w:szCs w:val="21"/>
        </w:rPr>
        <w:t xml:space="preserve">EQUIS </w:t>
      </w:r>
      <w:r>
        <w:rPr>
          <w:color w:val="535953"/>
          <w:spacing w:val="8"/>
          <w:sz w:val="21"/>
          <w:szCs w:val="21"/>
        </w:rPr>
        <w:t>和</w:t>
      </w:r>
      <w:r>
        <w:rPr>
          <w:color w:val="535953"/>
          <w:spacing w:val="8"/>
          <w:sz w:val="21"/>
          <w:szCs w:val="21"/>
        </w:rPr>
        <w:t xml:space="preserve"> AMBA</w:t>
      </w:r>
      <w:r>
        <w:rPr>
          <w:color w:val="535953"/>
          <w:spacing w:val="8"/>
          <w:sz w:val="21"/>
          <w:szCs w:val="21"/>
        </w:rPr>
        <w:t>三重认证（全球不到</w:t>
      </w:r>
      <w:r>
        <w:rPr>
          <w:color w:val="535953"/>
          <w:spacing w:val="8"/>
          <w:sz w:val="21"/>
          <w:szCs w:val="21"/>
        </w:rPr>
        <w:t>1%</w:t>
      </w:r>
      <w:r>
        <w:rPr>
          <w:color w:val="535953"/>
          <w:spacing w:val="8"/>
          <w:sz w:val="21"/>
          <w:szCs w:val="21"/>
        </w:rPr>
        <w:t>的商学院拥有）。纽卡斯尔是纽卡斯尔联队的主场，也是英国仅有的</w:t>
      </w:r>
      <w:r>
        <w:rPr>
          <w:color w:val="535953"/>
          <w:spacing w:val="8"/>
          <w:sz w:val="21"/>
          <w:szCs w:val="21"/>
        </w:rPr>
        <w:t>3</w:t>
      </w:r>
      <w:r>
        <w:rPr>
          <w:color w:val="535953"/>
          <w:spacing w:val="8"/>
          <w:sz w:val="21"/>
          <w:szCs w:val="21"/>
        </w:rPr>
        <w:t>个拥有地铁的城市之一。</w:t>
      </w:r>
    </w:p>
    <w:p w:rsidR="00B455BA" w:rsidRDefault="00B455BA">
      <w:pPr>
        <w:pStyle w:val="a3"/>
        <w:widowControl/>
        <w:spacing w:beforeAutospacing="0" w:afterAutospacing="0" w:line="420" w:lineRule="atLeast"/>
        <w:rPr>
          <w:color w:val="535953"/>
          <w:spacing w:val="8"/>
          <w:sz w:val="21"/>
          <w:szCs w:val="21"/>
        </w:rPr>
      </w:pPr>
    </w:p>
    <w:p w:rsidR="00B455BA" w:rsidRDefault="00065FCB">
      <w:pPr>
        <w:pStyle w:val="a3"/>
        <w:widowControl/>
        <w:shd w:val="clear" w:color="auto" w:fill="FFFFFF"/>
        <w:spacing w:beforeAutospacing="0" w:afterAutospacing="0" w:line="420" w:lineRule="atLeast"/>
        <w:rPr>
          <w:rFonts w:ascii="Helvetica Neue" w:eastAsia="宋体" w:hAnsi="Helvetica Neue" w:cs="Helvetica Neue" w:hint="eastAsia"/>
          <w:color w:val="3E3E3E"/>
          <w:spacing w:val="8"/>
        </w:rPr>
      </w:pPr>
      <w:r>
        <w:rPr>
          <w:rFonts w:ascii="Helvetica Neue" w:eastAsia="宋体" w:hAnsi="Helvetica Neue" w:cs="Helvetica Neue" w:hint="eastAsia"/>
          <w:noProof/>
          <w:color w:val="3E3E3E"/>
          <w:spacing w:val="8"/>
        </w:rPr>
        <w:lastRenderedPageBreak/>
        <w:drawing>
          <wp:inline distT="0" distB="0" distL="114300" distR="114300">
            <wp:extent cx="5273675" cy="1934210"/>
            <wp:effectExtent l="0" t="0" r="3175" b="8890"/>
            <wp:docPr id="27" name="图片 27" descr="Students'-Union-SL-landing-page-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tudents'-Union-SL-landing-page-grid"/>
                    <pic:cNvPicPr>
                      <a:picLocks noChangeAspect="1"/>
                    </pic:cNvPicPr>
                  </pic:nvPicPr>
                  <pic:blipFill>
                    <a:blip r:embed="rId7" cstate="print"/>
                    <a:stretch>
                      <a:fillRect/>
                    </a:stretch>
                  </pic:blipFill>
                  <pic:spPr>
                    <a:xfrm>
                      <a:off x="0" y="0"/>
                      <a:ext cx="5273675" cy="1934210"/>
                    </a:xfrm>
                    <a:prstGeom prst="rect">
                      <a:avLst/>
                    </a:prstGeom>
                  </pic:spPr>
                </pic:pic>
              </a:graphicData>
            </a:graphic>
          </wp:inline>
        </w:drawing>
      </w:r>
    </w:p>
    <w:p w:rsidR="00B455BA" w:rsidRDefault="00B455BA">
      <w:pPr>
        <w:pStyle w:val="a3"/>
        <w:widowControl/>
        <w:spacing w:beforeAutospacing="0" w:afterAutospacing="0" w:line="420" w:lineRule="atLeast"/>
        <w:rPr>
          <w:rStyle w:val="a4"/>
        </w:rPr>
      </w:pPr>
    </w:p>
    <w:p w:rsidR="00B455BA" w:rsidRDefault="00065FCB">
      <w:pPr>
        <w:pStyle w:val="a3"/>
        <w:widowControl/>
        <w:spacing w:beforeAutospacing="0" w:afterAutospacing="0" w:line="420" w:lineRule="atLeast"/>
      </w:pPr>
      <w:r>
        <w:rPr>
          <w:rStyle w:val="a4"/>
        </w:rPr>
        <w:t>曼彻斯特大学</w:t>
      </w:r>
    </w:p>
    <w:p w:rsidR="00B455BA" w:rsidRDefault="00065FCB">
      <w:pPr>
        <w:pStyle w:val="a3"/>
        <w:widowControl/>
        <w:spacing w:beforeAutospacing="0" w:afterAutospacing="0" w:line="420" w:lineRule="atLeast"/>
      </w:pPr>
      <w:r>
        <w:rPr>
          <w:rStyle w:val="a4"/>
        </w:rPr>
        <w:t>University of Manchester</w:t>
      </w:r>
    </w:p>
    <w:p w:rsidR="00B455BA" w:rsidRDefault="00065FCB">
      <w:pPr>
        <w:pStyle w:val="a3"/>
        <w:widowControl/>
        <w:spacing w:beforeAutospacing="0" w:afterAutospacing="0" w:line="420" w:lineRule="atLeast"/>
      </w:pPr>
      <w:r>
        <w:rPr>
          <w:rStyle w:val="a5"/>
          <w:sz w:val="18"/>
          <w:szCs w:val="18"/>
        </w:rPr>
        <w:t>"Knowledge, Wisdom, Humanity"</w:t>
      </w:r>
    </w:p>
    <w:p w:rsidR="00B455BA" w:rsidRDefault="00065FCB">
      <w:pPr>
        <w:pStyle w:val="a3"/>
        <w:widowControl/>
        <w:spacing w:before="150" w:beforeAutospacing="0" w:afterAutospacing="0" w:line="420" w:lineRule="atLeast"/>
      </w:pPr>
      <w:r>
        <w:rPr>
          <w:color w:val="535953"/>
          <w:sz w:val="21"/>
          <w:szCs w:val="21"/>
        </w:rPr>
        <w:t xml:space="preserve">2017TIMES </w:t>
      </w:r>
      <w:r>
        <w:rPr>
          <w:color w:val="535953"/>
          <w:sz w:val="21"/>
          <w:szCs w:val="21"/>
        </w:rPr>
        <w:t>英国大学排名：第</w:t>
      </w:r>
      <w:r>
        <w:rPr>
          <w:color w:val="535953"/>
          <w:sz w:val="21"/>
          <w:szCs w:val="21"/>
        </w:rPr>
        <w:t>32</w:t>
      </w:r>
      <w:r>
        <w:rPr>
          <w:color w:val="535953"/>
          <w:sz w:val="21"/>
          <w:szCs w:val="21"/>
        </w:rPr>
        <w:t>位</w:t>
      </w:r>
    </w:p>
    <w:p w:rsidR="00B455BA" w:rsidRDefault="00065FCB">
      <w:pPr>
        <w:pStyle w:val="a3"/>
        <w:widowControl/>
        <w:spacing w:beforeAutospacing="0" w:afterAutospacing="0" w:line="420" w:lineRule="atLeast"/>
        <w:rPr>
          <w:color w:val="535953"/>
          <w:sz w:val="21"/>
          <w:szCs w:val="21"/>
        </w:rPr>
      </w:pPr>
      <w:r>
        <w:rPr>
          <w:color w:val="535953"/>
          <w:sz w:val="21"/>
          <w:szCs w:val="21"/>
        </w:rPr>
        <w:t>特色：历史上培养了</w:t>
      </w:r>
      <w:r>
        <w:rPr>
          <w:color w:val="535953"/>
          <w:sz w:val="21"/>
          <w:szCs w:val="21"/>
        </w:rPr>
        <w:t>25</w:t>
      </w:r>
      <w:r>
        <w:rPr>
          <w:color w:val="535953"/>
          <w:sz w:val="21"/>
          <w:szCs w:val="21"/>
        </w:rPr>
        <w:t>位诺贝尔奖得主，</w:t>
      </w:r>
      <w:r>
        <w:rPr>
          <w:color w:val="535953"/>
          <w:sz w:val="21"/>
          <w:szCs w:val="21"/>
        </w:rPr>
        <w:t>2016</w:t>
      </w:r>
      <w:r>
        <w:rPr>
          <w:color w:val="535953"/>
          <w:sz w:val="21"/>
          <w:szCs w:val="21"/>
        </w:rPr>
        <w:t>年英国最受顶级雇主青睐的大学，商学院名列全球第</w:t>
      </w:r>
      <w:r>
        <w:rPr>
          <w:color w:val="535953"/>
          <w:sz w:val="21"/>
          <w:szCs w:val="21"/>
        </w:rPr>
        <w:t>30</w:t>
      </w:r>
      <w:r>
        <w:rPr>
          <w:color w:val="535953"/>
          <w:sz w:val="21"/>
          <w:szCs w:val="21"/>
        </w:rPr>
        <w:t>名（</w:t>
      </w:r>
      <w:r>
        <w:rPr>
          <w:color w:val="535953"/>
          <w:sz w:val="21"/>
          <w:szCs w:val="21"/>
        </w:rPr>
        <w:t>2017</w:t>
      </w:r>
      <w:r>
        <w:rPr>
          <w:color w:val="535953"/>
          <w:sz w:val="21"/>
          <w:szCs w:val="21"/>
        </w:rPr>
        <w:t>年</w:t>
      </w:r>
      <w:r>
        <w:rPr>
          <w:color w:val="535953"/>
          <w:sz w:val="21"/>
          <w:szCs w:val="21"/>
        </w:rPr>
        <w:t>QS</w:t>
      </w:r>
      <w:r>
        <w:rPr>
          <w:color w:val="535953"/>
          <w:sz w:val="21"/>
          <w:szCs w:val="21"/>
        </w:rPr>
        <w:t>世界大学排名），拥有</w:t>
      </w:r>
      <w:r>
        <w:rPr>
          <w:color w:val="535953"/>
          <w:sz w:val="21"/>
          <w:szCs w:val="21"/>
        </w:rPr>
        <w:t>AACSB</w:t>
      </w:r>
      <w:r>
        <w:rPr>
          <w:color w:val="535953"/>
          <w:sz w:val="21"/>
          <w:szCs w:val="21"/>
        </w:rPr>
        <w:t>、</w:t>
      </w:r>
      <w:r>
        <w:rPr>
          <w:color w:val="535953"/>
          <w:sz w:val="21"/>
          <w:szCs w:val="21"/>
        </w:rPr>
        <w:t xml:space="preserve">EQUIS </w:t>
      </w:r>
      <w:r>
        <w:rPr>
          <w:color w:val="535953"/>
          <w:sz w:val="21"/>
          <w:szCs w:val="21"/>
        </w:rPr>
        <w:t>和</w:t>
      </w:r>
      <w:r>
        <w:rPr>
          <w:color w:val="535953"/>
          <w:sz w:val="21"/>
          <w:szCs w:val="21"/>
        </w:rPr>
        <w:t xml:space="preserve"> AMBA</w:t>
      </w:r>
      <w:r>
        <w:rPr>
          <w:color w:val="535953"/>
          <w:sz w:val="21"/>
          <w:szCs w:val="21"/>
        </w:rPr>
        <w:t>三重认证。</w:t>
      </w:r>
    </w:p>
    <w:p w:rsidR="00B455BA" w:rsidRDefault="00B455BA">
      <w:pPr>
        <w:pStyle w:val="a3"/>
        <w:widowControl/>
        <w:spacing w:beforeAutospacing="0" w:afterAutospacing="0" w:line="420" w:lineRule="atLeast"/>
        <w:rPr>
          <w:color w:val="535953"/>
          <w:sz w:val="21"/>
          <w:szCs w:val="21"/>
        </w:rPr>
      </w:pPr>
    </w:p>
    <w:p w:rsidR="00B455BA" w:rsidRDefault="00065FCB">
      <w:pPr>
        <w:pStyle w:val="a3"/>
        <w:widowControl/>
        <w:spacing w:beforeAutospacing="0" w:afterAutospacing="0" w:line="420" w:lineRule="atLeast"/>
        <w:rPr>
          <w:color w:val="535953"/>
          <w:sz w:val="21"/>
          <w:szCs w:val="21"/>
        </w:rPr>
      </w:pPr>
      <w:r>
        <w:rPr>
          <w:rFonts w:hint="eastAsia"/>
          <w:noProof/>
          <w:color w:val="535953"/>
          <w:sz w:val="21"/>
          <w:szCs w:val="21"/>
        </w:rPr>
        <w:drawing>
          <wp:inline distT="0" distB="0" distL="114300" distR="114300">
            <wp:extent cx="5095240" cy="3866515"/>
            <wp:effectExtent l="0" t="0" r="10160" b="635"/>
            <wp:docPr id="28" name="图片 28" descr="claire_yueying  Whitworth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laire_yueying  Whitworth Hall"/>
                    <pic:cNvPicPr>
                      <a:picLocks noChangeAspect="1"/>
                    </pic:cNvPicPr>
                  </pic:nvPicPr>
                  <pic:blipFill>
                    <a:blip r:embed="rId8" cstate="print"/>
                    <a:stretch>
                      <a:fillRect/>
                    </a:stretch>
                  </pic:blipFill>
                  <pic:spPr>
                    <a:xfrm>
                      <a:off x="0" y="0"/>
                      <a:ext cx="5095240" cy="3866515"/>
                    </a:xfrm>
                    <a:prstGeom prst="rect">
                      <a:avLst/>
                    </a:prstGeom>
                  </pic:spPr>
                </pic:pic>
              </a:graphicData>
            </a:graphic>
          </wp:inline>
        </w:drawing>
      </w:r>
    </w:p>
    <w:p w:rsidR="00B455BA" w:rsidRDefault="00B455BA">
      <w:pPr>
        <w:pStyle w:val="a3"/>
        <w:widowControl/>
        <w:shd w:val="clear" w:color="auto" w:fill="FFFFFF"/>
        <w:spacing w:beforeAutospacing="0" w:afterAutospacing="0" w:line="420" w:lineRule="atLeast"/>
        <w:rPr>
          <w:rFonts w:ascii="Helvetica Neue" w:eastAsia="Helvetica Neue" w:hAnsi="Helvetica Neue" w:cs="Helvetica Neue"/>
          <w:color w:val="3E3E3E"/>
        </w:rPr>
      </w:pPr>
    </w:p>
    <w:p w:rsidR="00B455BA" w:rsidRDefault="00065FCB">
      <w:pPr>
        <w:pStyle w:val="a3"/>
        <w:widowControl/>
        <w:spacing w:beforeAutospacing="0" w:afterAutospacing="0" w:line="420" w:lineRule="atLeast"/>
      </w:pPr>
      <w:r>
        <w:rPr>
          <w:rStyle w:val="a4"/>
        </w:rPr>
        <w:t>南安普顿大学</w:t>
      </w:r>
    </w:p>
    <w:p w:rsidR="00B455BA" w:rsidRDefault="00065FCB">
      <w:pPr>
        <w:pStyle w:val="a3"/>
        <w:widowControl/>
        <w:spacing w:beforeAutospacing="0" w:afterAutospacing="0" w:line="420" w:lineRule="atLeast"/>
      </w:pPr>
      <w:r>
        <w:rPr>
          <w:rStyle w:val="a4"/>
        </w:rPr>
        <w:lastRenderedPageBreak/>
        <w:t>University of Southampton</w:t>
      </w:r>
    </w:p>
    <w:p w:rsidR="00B455BA" w:rsidRDefault="00065FCB">
      <w:pPr>
        <w:pStyle w:val="a3"/>
        <w:widowControl/>
        <w:spacing w:beforeAutospacing="0" w:afterAutospacing="0" w:line="420" w:lineRule="atLeast"/>
      </w:pPr>
      <w:r>
        <w:rPr>
          <w:rStyle w:val="a5"/>
          <w:sz w:val="18"/>
          <w:szCs w:val="18"/>
        </w:rPr>
        <w:t>"The Heights Yield to Endeavour"</w:t>
      </w:r>
    </w:p>
    <w:p w:rsidR="00B455BA" w:rsidRDefault="00065FCB">
      <w:pPr>
        <w:pStyle w:val="a3"/>
        <w:widowControl/>
        <w:spacing w:before="150" w:beforeAutospacing="0" w:afterAutospacing="0" w:line="420" w:lineRule="atLeast"/>
      </w:pPr>
      <w:r>
        <w:rPr>
          <w:color w:val="535953"/>
          <w:sz w:val="21"/>
          <w:szCs w:val="21"/>
        </w:rPr>
        <w:t>2017TIMES</w:t>
      </w:r>
      <w:r>
        <w:rPr>
          <w:color w:val="535953"/>
          <w:sz w:val="21"/>
          <w:szCs w:val="21"/>
        </w:rPr>
        <w:t>英国大学排名：第</w:t>
      </w:r>
      <w:r>
        <w:rPr>
          <w:color w:val="535953"/>
          <w:sz w:val="21"/>
          <w:szCs w:val="21"/>
        </w:rPr>
        <w:t>21</w:t>
      </w:r>
      <w:r>
        <w:rPr>
          <w:color w:val="535953"/>
          <w:sz w:val="21"/>
          <w:szCs w:val="21"/>
        </w:rPr>
        <w:t>位</w:t>
      </w:r>
    </w:p>
    <w:p w:rsidR="00B455BA" w:rsidRDefault="00065FCB">
      <w:pPr>
        <w:pStyle w:val="a3"/>
        <w:widowControl/>
        <w:spacing w:beforeAutospacing="0" w:afterAutospacing="0" w:line="420" w:lineRule="atLeast"/>
        <w:rPr>
          <w:color w:val="535953"/>
          <w:sz w:val="21"/>
          <w:szCs w:val="21"/>
        </w:rPr>
      </w:pPr>
      <w:r>
        <w:rPr>
          <w:color w:val="535953"/>
          <w:sz w:val="21"/>
          <w:szCs w:val="21"/>
        </w:rPr>
        <w:t>特色：理工科尤为出色，有着极为先进的研究设施，包括喷气式火箭实验室、噪声与震动研究所和欧洲最大的海洋科学图书馆。学校距离伦敦只需大约一个小时的车程，搭渡轮船则可以前往法国等周边的欧洲国家，交通十分便利。</w:t>
      </w:r>
    </w:p>
    <w:p w:rsidR="00B455BA" w:rsidRDefault="00B455BA">
      <w:pPr>
        <w:pStyle w:val="a3"/>
        <w:widowControl/>
        <w:spacing w:beforeAutospacing="0" w:afterAutospacing="0" w:line="420" w:lineRule="atLeast"/>
        <w:rPr>
          <w:color w:val="535953"/>
          <w:sz w:val="21"/>
          <w:szCs w:val="21"/>
        </w:rPr>
      </w:pPr>
    </w:p>
    <w:p w:rsidR="00B455BA" w:rsidRDefault="00065FCB">
      <w:pPr>
        <w:pStyle w:val="a3"/>
        <w:widowControl/>
        <w:spacing w:beforeAutospacing="0" w:afterAutospacing="0" w:line="420" w:lineRule="atLeast"/>
        <w:rPr>
          <w:color w:val="535953"/>
          <w:sz w:val="21"/>
          <w:szCs w:val="21"/>
        </w:rPr>
      </w:pPr>
      <w:r>
        <w:rPr>
          <w:rFonts w:hint="eastAsia"/>
          <w:noProof/>
          <w:color w:val="535953"/>
          <w:sz w:val="21"/>
          <w:szCs w:val="21"/>
        </w:rPr>
        <w:drawing>
          <wp:inline distT="0" distB="0" distL="114300" distR="114300">
            <wp:extent cx="5267325" cy="3940175"/>
            <wp:effectExtent l="0" t="0" r="9525" b="3175"/>
            <wp:docPr id="29" name="图片 29"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img"/>
                    <pic:cNvPicPr>
                      <a:picLocks noChangeAspect="1"/>
                    </pic:cNvPicPr>
                  </pic:nvPicPr>
                  <pic:blipFill>
                    <a:blip r:embed="rId9" cstate="print"/>
                    <a:stretch>
                      <a:fillRect/>
                    </a:stretch>
                  </pic:blipFill>
                  <pic:spPr>
                    <a:xfrm>
                      <a:off x="0" y="0"/>
                      <a:ext cx="5267325" cy="3940175"/>
                    </a:xfrm>
                    <a:prstGeom prst="rect">
                      <a:avLst/>
                    </a:prstGeom>
                  </pic:spPr>
                </pic:pic>
              </a:graphicData>
            </a:graphic>
          </wp:inline>
        </w:drawing>
      </w:r>
    </w:p>
    <w:p w:rsidR="00B455BA" w:rsidRDefault="00B455BA">
      <w:pPr>
        <w:pStyle w:val="a3"/>
        <w:widowControl/>
        <w:shd w:val="clear" w:color="auto" w:fill="FFFFFF"/>
        <w:spacing w:beforeAutospacing="0" w:afterAutospacing="0" w:line="420" w:lineRule="atLeast"/>
        <w:rPr>
          <w:rFonts w:ascii="Helvetica Neue" w:eastAsia="Helvetica Neue" w:hAnsi="Helvetica Neue" w:cs="Helvetica Neue"/>
          <w:color w:val="3E3E3E"/>
          <w:spacing w:val="8"/>
        </w:rPr>
      </w:pPr>
    </w:p>
    <w:p w:rsidR="00B455BA" w:rsidRDefault="00065FCB">
      <w:pPr>
        <w:pStyle w:val="a3"/>
        <w:widowControl/>
        <w:spacing w:beforeAutospacing="0" w:afterAutospacing="0"/>
      </w:pPr>
      <w:r>
        <w:rPr>
          <w:rStyle w:val="a4"/>
        </w:rPr>
        <w:t>利兹大学</w:t>
      </w:r>
    </w:p>
    <w:p w:rsidR="00B455BA" w:rsidRDefault="00065FCB">
      <w:pPr>
        <w:pStyle w:val="a3"/>
        <w:widowControl/>
        <w:spacing w:beforeAutospacing="0" w:afterAutospacing="0" w:line="420" w:lineRule="atLeast"/>
      </w:pPr>
      <w:r>
        <w:rPr>
          <w:rStyle w:val="a4"/>
        </w:rPr>
        <w:t>University of Leeds</w:t>
      </w:r>
    </w:p>
    <w:p w:rsidR="00B455BA" w:rsidRDefault="00065FCB">
      <w:pPr>
        <w:pStyle w:val="a3"/>
        <w:widowControl/>
        <w:spacing w:beforeAutospacing="0" w:afterAutospacing="0" w:line="420" w:lineRule="atLeast"/>
      </w:pPr>
      <w:r>
        <w:rPr>
          <w:rStyle w:val="a5"/>
          <w:sz w:val="18"/>
          <w:szCs w:val="18"/>
        </w:rPr>
        <w:t>"Knowledge Will Be Increased"</w:t>
      </w:r>
    </w:p>
    <w:p w:rsidR="00B455BA" w:rsidRDefault="00065FCB">
      <w:pPr>
        <w:pStyle w:val="a3"/>
        <w:widowControl/>
        <w:spacing w:before="150" w:beforeAutospacing="0" w:afterAutospacing="0" w:line="420" w:lineRule="atLeast"/>
      </w:pPr>
      <w:r>
        <w:rPr>
          <w:color w:val="535953"/>
          <w:sz w:val="21"/>
          <w:szCs w:val="21"/>
        </w:rPr>
        <w:t>2017TIMES</w:t>
      </w:r>
      <w:r>
        <w:rPr>
          <w:color w:val="535953"/>
          <w:sz w:val="21"/>
          <w:szCs w:val="21"/>
        </w:rPr>
        <w:t>英国大学排名：第</w:t>
      </w:r>
      <w:r>
        <w:rPr>
          <w:color w:val="535953"/>
          <w:sz w:val="21"/>
          <w:szCs w:val="21"/>
        </w:rPr>
        <w:t>13</w:t>
      </w:r>
      <w:r>
        <w:rPr>
          <w:color w:val="535953"/>
          <w:sz w:val="21"/>
          <w:szCs w:val="21"/>
        </w:rPr>
        <w:t>位</w:t>
      </w:r>
    </w:p>
    <w:p w:rsidR="00B455BA" w:rsidRDefault="00065FCB">
      <w:pPr>
        <w:pStyle w:val="a3"/>
        <w:widowControl/>
        <w:spacing w:beforeAutospacing="0" w:afterAutospacing="0" w:line="420" w:lineRule="atLeast"/>
        <w:rPr>
          <w:color w:val="535953"/>
          <w:sz w:val="21"/>
          <w:szCs w:val="21"/>
        </w:rPr>
      </w:pPr>
      <w:r>
        <w:rPr>
          <w:color w:val="535953"/>
          <w:sz w:val="21"/>
          <w:szCs w:val="21"/>
        </w:rPr>
        <w:t>特色：老牌</w:t>
      </w:r>
      <w:r>
        <w:rPr>
          <w:color w:val="535953"/>
          <w:sz w:val="21"/>
          <w:szCs w:val="21"/>
        </w:rPr>
        <w:t>“</w:t>
      </w:r>
      <w:r>
        <w:rPr>
          <w:color w:val="535953"/>
          <w:sz w:val="21"/>
          <w:szCs w:val="21"/>
        </w:rPr>
        <w:t>红砖大学</w:t>
      </w:r>
      <w:r>
        <w:rPr>
          <w:color w:val="535953"/>
          <w:sz w:val="21"/>
          <w:szCs w:val="21"/>
        </w:rPr>
        <w:t>”</w:t>
      </w:r>
      <w:r>
        <w:rPr>
          <w:color w:val="535953"/>
          <w:sz w:val="21"/>
          <w:szCs w:val="21"/>
        </w:rPr>
        <w:t>之一。商学院是利兹大学的王牌学院，已通过</w:t>
      </w:r>
      <w:r>
        <w:rPr>
          <w:color w:val="535953"/>
          <w:sz w:val="21"/>
          <w:szCs w:val="21"/>
        </w:rPr>
        <w:t>AACSB</w:t>
      </w:r>
      <w:r>
        <w:rPr>
          <w:color w:val="535953"/>
          <w:sz w:val="21"/>
          <w:szCs w:val="21"/>
        </w:rPr>
        <w:t>，</w:t>
      </w:r>
      <w:r>
        <w:rPr>
          <w:color w:val="535953"/>
          <w:sz w:val="21"/>
          <w:szCs w:val="21"/>
        </w:rPr>
        <w:t>EQUIS, AMBA</w:t>
      </w:r>
      <w:r>
        <w:rPr>
          <w:color w:val="535953"/>
          <w:sz w:val="21"/>
          <w:szCs w:val="21"/>
        </w:rPr>
        <w:t>三大认证。其中会计金融专业在</w:t>
      </w:r>
      <w:r>
        <w:rPr>
          <w:color w:val="535953"/>
          <w:sz w:val="21"/>
          <w:szCs w:val="21"/>
        </w:rPr>
        <w:t>2017</w:t>
      </w:r>
      <w:r>
        <w:rPr>
          <w:color w:val="535953"/>
          <w:sz w:val="21"/>
          <w:szCs w:val="21"/>
        </w:rPr>
        <w:t>年的英国大学学科排名中，排名全英第三名。培养出道琼斯指数公司首席财务官、联合利华主席、德勤会计师事务所前主席等众多商界著名校友。</w:t>
      </w:r>
    </w:p>
    <w:p w:rsidR="00B455BA" w:rsidRDefault="00B455BA">
      <w:pPr>
        <w:pStyle w:val="a3"/>
        <w:widowControl/>
        <w:spacing w:beforeAutospacing="0" w:afterAutospacing="0" w:line="420" w:lineRule="atLeast"/>
        <w:rPr>
          <w:color w:val="535953"/>
          <w:sz w:val="21"/>
          <w:szCs w:val="21"/>
        </w:rPr>
      </w:pPr>
    </w:p>
    <w:p w:rsidR="00B455BA" w:rsidRDefault="00065FCB">
      <w:pPr>
        <w:pStyle w:val="a3"/>
        <w:widowControl/>
        <w:spacing w:beforeAutospacing="0" w:afterAutospacing="0" w:line="420" w:lineRule="atLeast"/>
        <w:rPr>
          <w:color w:val="535953"/>
          <w:sz w:val="21"/>
          <w:szCs w:val="21"/>
        </w:rPr>
      </w:pPr>
      <w:r>
        <w:rPr>
          <w:rFonts w:hint="eastAsia"/>
          <w:noProof/>
          <w:color w:val="535953"/>
          <w:sz w:val="21"/>
          <w:szCs w:val="21"/>
        </w:rPr>
        <w:lastRenderedPageBreak/>
        <w:drawing>
          <wp:inline distT="0" distB="0" distL="114300" distR="114300">
            <wp:extent cx="5273040" cy="5273040"/>
            <wp:effectExtent l="0" t="0" r="3810" b="3810"/>
            <wp:docPr id="30" name="图片 30" descr="QQ截图2017071113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截图20170711130808"/>
                    <pic:cNvPicPr>
                      <a:picLocks noChangeAspect="1"/>
                    </pic:cNvPicPr>
                  </pic:nvPicPr>
                  <pic:blipFill>
                    <a:blip r:embed="rId10" cstate="print"/>
                    <a:stretch>
                      <a:fillRect/>
                    </a:stretch>
                  </pic:blipFill>
                  <pic:spPr>
                    <a:xfrm>
                      <a:off x="0" y="0"/>
                      <a:ext cx="5273040" cy="5273040"/>
                    </a:xfrm>
                    <a:prstGeom prst="rect">
                      <a:avLst/>
                    </a:prstGeom>
                  </pic:spPr>
                </pic:pic>
              </a:graphicData>
            </a:graphic>
          </wp:inline>
        </w:drawing>
      </w:r>
    </w:p>
    <w:p w:rsidR="00B455BA" w:rsidRDefault="00B455BA">
      <w:pPr>
        <w:pStyle w:val="a3"/>
        <w:widowControl/>
        <w:shd w:val="clear" w:color="auto" w:fill="FFFFFF"/>
        <w:spacing w:beforeAutospacing="0" w:afterAutospacing="0" w:line="420" w:lineRule="atLeast"/>
        <w:rPr>
          <w:rFonts w:ascii="Helvetica Neue" w:eastAsia="Helvetica Neue" w:hAnsi="Helvetica Neue" w:cs="Helvetica Neue"/>
          <w:color w:val="3E3E3E"/>
          <w:spacing w:val="8"/>
        </w:rPr>
      </w:pPr>
    </w:p>
    <w:p w:rsidR="00B455BA" w:rsidRDefault="00065FCB">
      <w:pPr>
        <w:pStyle w:val="a3"/>
        <w:widowControl/>
        <w:spacing w:beforeAutospacing="0" w:afterAutospacing="0" w:line="420" w:lineRule="atLeast"/>
      </w:pPr>
      <w:r>
        <w:rPr>
          <w:rStyle w:val="a4"/>
        </w:rPr>
        <w:t>布里斯托大学</w:t>
      </w:r>
    </w:p>
    <w:p w:rsidR="00B455BA" w:rsidRDefault="00065FCB">
      <w:pPr>
        <w:pStyle w:val="a3"/>
        <w:widowControl/>
        <w:spacing w:beforeAutospacing="0" w:afterAutospacing="0" w:line="420" w:lineRule="atLeast"/>
      </w:pPr>
      <w:r>
        <w:rPr>
          <w:rStyle w:val="a4"/>
        </w:rPr>
        <w:t>University of Bristol</w:t>
      </w:r>
    </w:p>
    <w:p w:rsidR="00B455BA" w:rsidRDefault="00065FCB">
      <w:pPr>
        <w:pStyle w:val="a3"/>
        <w:widowControl/>
        <w:spacing w:beforeAutospacing="0" w:afterAutospacing="0" w:line="420" w:lineRule="atLeast"/>
      </w:pPr>
      <w:r>
        <w:rPr>
          <w:rStyle w:val="a5"/>
          <w:sz w:val="18"/>
          <w:szCs w:val="18"/>
        </w:rPr>
        <w:t>"Learning promotes one's innate power"</w:t>
      </w:r>
    </w:p>
    <w:p w:rsidR="00B455BA" w:rsidRDefault="00065FCB">
      <w:pPr>
        <w:pStyle w:val="a3"/>
        <w:widowControl/>
        <w:spacing w:before="150" w:beforeAutospacing="0" w:afterAutospacing="0" w:line="420" w:lineRule="atLeast"/>
      </w:pPr>
      <w:r>
        <w:rPr>
          <w:color w:val="535953"/>
          <w:spacing w:val="8"/>
          <w:sz w:val="21"/>
          <w:szCs w:val="21"/>
        </w:rPr>
        <w:t>2017TIMES</w:t>
      </w:r>
      <w:r>
        <w:rPr>
          <w:color w:val="535953"/>
          <w:spacing w:val="8"/>
          <w:sz w:val="21"/>
          <w:szCs w:val="21"/>
        </w:rPr>
        <w:t>英国大学排名：第</w:t>
      </w:r>
      <w:r>
        <w:rPr>
          <w:color w:val="535953"/>
          <w:spacing w:val="8"/>
          <w:sz w:val="21"/>
          <w:szCs w:val="21"/>
        </w:rPr>
        <w:t>19</w:t>
      </w:r>
      <w:r>
        <w:rPr>
          <w:color w:val="535953"/>
          <w:spacing w:val="8"/>
          <w:sz w:val="21"/>
          <w:szCs w:val="21"/>
        </w:rPr>
        <w:t>位</w:t>
      </w:r>
    </w:p>
    <w:p w:rsidR="00B455BA" w:rsidRDefault="00065FCB">
      <w:pPr>
        <w:pStyle w:val="a3"/>
        <w:widowControl/>
        <w:spacing w:beforeAutospacing="0" w:afterAutospacing="0" w:line="420" w:lineRule="atLeast"/>
        <w:rPr>
          <w:color w:val="535953"/>
          <w:spacing w:val="8"/>
          <w:sz w:val="21"/>
          <w:szCs w:val="21"/>
        </w:rPr>
      </w:pPr>
      <w:r>
        <w:rPr>
          <w:color w:val="535953"/>
          <w:spacing w:val="8"/>
          <w:sz w:val="21"/>
          <w:szCs w:val="21"/>
        </w:rPr>
        <w:t>特色：老牌</w:t>
      </w:r>
      <w:r>
        <w:rPr>
          <w:color w:val="535953"/>
          <w:spacing w:val="8"/>
          <w:sz w:val="21"/>
          <w:szCs w:val="21"/>
        </w:rPr>
        <w:t>“</w:t>
      </w:r>
      <w:r>
        <w:rPr>
          <w:color w:val="535953"/>
          <w:spacing w:val="8"/>
          <w:sz w:val="21"/>
          <w:szCs w:val="21"/>
        </w:rPr>
        <w:t>红砖大学</w:t>
      </w:r>
      <w:r>
        <w:rPr>
          <w:color w:val="535953"/>
          <w:spacing w:val="8"/>
          <w:sz w:val="21"/>
          <w:szCs w:val="21"/>
        </w:rPr>
        <w:t>”</w:t>
      </w:r>
      <w:r>
        <w:rPr>
          <w:color w:val="535953"/>
          <w:spacing w:val="8"/>
          <w:sz w:val="21"/>
          <w:szCs w:val="21"/>
        </w:rPr>
        <w:t>之一。学校名人辈出，培养有</w:t>
      </w:r>
      <w:r>
        <w:rPr>
          <w:color w:val="535953"/>
          <w:spacing w:val="8"/>
          <w:sz w:val="21"/>
          <w:szCs w:val="21"/>
        </w:rPr>
        <w:t>12</w:t>
      </w:r>
      <w:r>
        <w:rPr>
          <w:color w:val="535953"/>
          <w:spacing w:val="8"/>
          <w:sz w:val="21"/>
          <w:szCs w:val="21"/>
        </w:rPr>
        <w:t>位诺奖得主。英国前首相温斯顿</w:t>
      </w:r>
      <w:r>
        <w:rPr>
          <w:color w:val="535953"/>
          <w:spacing w:val="8"/>
          <w:sz w:val="21"/>
          <w:szCs w:val="21"/>
        </w:rPr>
        <w:t>·</w:t>
      </w:r>
      <w:r>
        <w:rPr>
          <w:color w:val="535953"/>
          <w:spacing w:val="8"/>
          <w:sz w:val="21"/>
          <w:szCs w:val="21"/>
        </w:rPr>
        <w:t>丘吉尔和现代经济学家阿尔弗雷德</w:t>
      </w:r>
      <w:r>
        <w:rPr>
          <w:color w:val="535953"/>
          <w:spacing w:val="8"/>
          <w:sz w:val="21"/>
          <w:szCs w:val="21"/>
        </w:rPr>
        <w:t>·</w:t>
      </w:r>
      <w:r>
        <w:rPr>
          <w:color w:val="535953"/>
          <w:spacing w:val="8"/>
          <w:sz w:val="21"/>
          <w:szCs w:val="21"/>
        </w:rPr>
        <w:t>马歇尔曾任该校校监。特色专业是医学专业和工程专业。另外布里斯托市还是</w:t>
      </w:r>
      <w:r>
        <w:rPr>
          <w:color w:val="535953"/>
          <w:spacing w:val="8"/>
          <w:sz w:val="21"/>
          <w:szCs w:val="21"/>
        </w:rPr>
        <w:t>BBC</w:t>
      </w:r>
      <w:r>
        <w:rPr>
          <w:color w:val="535953"/>
          <w:spacing w:val="8"/>
          <w:sz w:val="21"/>
          <w:szCs w:val="21"/>
        </w:rPr>
        <w:t>的西南中心。</w:t>
      </w:r>
    </w:p>
    <w:p w:rsidR="00B455BA" w:rsidRDefault="00B455BA">
      <w:pPr>
        <w:pStyle w:val="a3"/>
        <w:widowControl/>
        <w:spacing w:beforeAutospacing="0" w:afterAutospacing="0" w:line="420" w:lineRule="atLeast"/>
        <w:rPr>
          <w:color w:val="535953"/>
          <w:spacing w:val="8"/>
          <w:sz w:val="21"/>
          <w:szCs w:val="21"/>
        </w:rPr>
      </w:pPr>
    </w:p>
    <w:p w:rsidR="00B455BA" w:rsidRDefault="00065FCB">
      <w:pPr>
        <w:pStyle w:val="a3"/>
        <w:widowControl/>
        <w:spacing w:beforeAutospacing="0" w:afterAutospacing="0" w:line="420" w:lineRule="atLeast"/>
        <w:rPr>
          <w:color w:val="535953"/>
          <w:spacing w:val="8"/>
          <w:sz w:val="21"/>
          <w:szCs w:val="21"/>
        </w:rPr>
      </w:pPr>
      <w:r>
        <w:rPr>
          <w:rFonts w:hint="eastAsia"/>
          <w:noProof/>
          <w:color w:val="535953"/>
          <w:spacing w:val="8"/>
          <w:sz w:val="21"/>
          <w:szCs w:val="21"/>
        </w:rPr>
        <w:lastRenderedPageBreak/>
        <w:drawing>
          <wp:inline distT="0" distB="0" distL="114300" distR="114300">
            <wp:extent cx="5273675" cy="3515360"/>
            <wp:effectExtent l="0" t="0" r="3175" b="8890"/>
            <wp:docPr id="31" name="图片 31" descr="ns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nsqi"/>
                    <pic:cNvPicPr>
                      <a:picLocks noChangeAspect="1"/>
                    </pic:cNvPicPr>
                  </pic:nvPicPr>
                  <pic:blipFill>
                    <a:blip r:embed="rId11" cstate="print"/>
                    <a:stretch>
                      <a:fillRect/>
                    </a:stretch>
                  </pic:blipFill>
                  <pic:spPr>
                    <a:xfrm>
                      <a:off x="0" y="0"/>
                      <a:ext cx="5273675" cy="3515360"/>
                    </a:xfrm>
                    <a:prstGeom prst="rect">
                      <a:avLst/>
                    </a:prstGeom>
                  </pic:spPr>
                </pic:pic>
              </a:graphicData>
            </a:graphic>
          </wp:inline>
        </w:drawing>
      </w:r>
    </w:p>
    <w:p w:rsidR="00B455BA" w:rsidRDefault="00B455BA">
      <w:pPr>
        <w:pStyle w:val="a3"/>
        <w:widowControl/>
        <w:shd w:val="clear" w:color="auto" w:fill="FFFFFF"/>
        <w:spacing w:beforeAutospacing="0" w:afterAutospacing="0" w:line="420" w:lineRule="atLeast"/>
        <w:rPr>
          <w:rFonts w:ascii="Helvetica Neue" w:eastAsia="Helvetica Neue" w:hAnsi="Helvetica Neue" w:cs="Helvetica Neue"/>
          <w:color w:val="3E3E3E"/>
        </w:rPr>
      </w:pPr>
    </w:p>
    <w:p w:rsidR="00B455BA" w:rsidRDefault="00065FCB">
      <w:pPr>
        <w:pStyle w:val="a3"/>
        <w:widowControl/>
        <w:spacing w:beforeAutospacing="0" w:afterAutospacing="0"/>
      </w:pPr>
      <w:r>
        <w:rPr>
          <w:rStyle w:val="a4"/>
        </w:rPr>
        <w:t>伦敦玛丽皇后大学</w:t>
      </w:r>
    </w:p>
    <w:p w:rsidR="00B455BA" w:rsidRDefault="00065FCB">
      <w:pPr>
        <w:pStyle w:val="a3"/>
        <w:widowControl/>
        <w:spacing w:beforeAutospacing="0" w:afterAutospacing="0" w:line="420" w:lineRule="atLeast"/>
      </w:pPr>
      <w:r>
        <w:rPr>
          <w:rStyle w:val="a4"/>
          <w:sz w:val="21"/>
          <w:szCs w:val="21"/>
        </w:rPr>
        <w:t>Queen Mary University of London</w:t>
      </w:r>
    </w:p>
    <w:p w:rsidR="00B455BA" w:rsidRDefault="00065FCB">
      <w:pPr>
        <w:pStyle w:val="a3"/>
        <w:widowControl/>
        <w:spacing w:before="150" w:beforeAutospacing="0" w:afterAutospacing="0" w:line="420" w:lineRule="atLeast"/>
      </w:pPr>
      <w:r>
        <w:rPr>
          <w:color w:val="535953"/>
          <w:sz w:val="21"/>
          <w:szCs w:val="21"/>
        </w:rPr>
        <w:t xml:space="preserve">2017TIMES </w:t>
      </w:r>
      <w:r>
        <w:rPr>
          <w:color w:val="535953"/>
          <w:sz w:val="21"/>
          <w:szCs w:val="21"/>
        </w:rPr>
        <w:t>英国大学排名：第</w:t>
      </w:r>
      <w:r>
        <w:rPr>
          <w:color w:val="535953"/>
          <w:sz w:val="21"/>
          <w:szCs w:val="21"/>
        </w:rPr>
        <w:t>44</w:t>
      </w:r>
      <w:r>
        <w:rPr>
          <w:color w:val="535953"/>
          <w:sz w:val="21"/>
          <w:szCs w:val="21"/>
        </w:rPr>
        <w:t>位</w:t>
      </w:r>
    </w:p>
    <w:p w:rsidR="00B455BA" w:rsidRDefault="00065FCB">
      <w:pPr>
        <w:pStyle w:val="a3"/>
        <w:widowControl/>
        <w:spacing w:beforeAutospacing="0" w:afterAutospacing="0" w:line="420" w:lineRule="atLeast"/>
        <w:rPr>
          <w:color w:val="535953"/>
          <w:sz w:val="21"/>
          <w:szCs w:val="21"/>
        </w:rPr>
      </w:pPr>
      <w:r>
        <w:rPr>
          <w:color w:val="535953"/>
          <w:sz w:val="21"/>
          <w:szCs w:val="21"/>
        </w:rPr>
        <w:t>特色：位于英国伦敦东区心脏地带，教职工中不乏英国皇家学会、英国科学院、英国皇家医学科学院和皇家工程院院士。该校是伦敦大学中最大的学院，学生可以与伦敦大学其他学院的学生进行各种学术交流。</w:t>
      </w:r>
    </w:p>
    <w:p w:rsidR="00B455BA" w:rsidRDefault="00B455BA">
      <w:pPr>
        <w:pStyle w:val="a3"/>
        <w:widowControl/>
        <w:spacing w:beforeAutospacing="0" w:afterAutospacing="0" w:line="420" w:lineRule="atLeast"/>
        <w:rPr>
          <w:color w:val="535953"/>
          <w:sz w:val="21"/>
          <w:szCs w:val="21"/>
        </w:rPr>
      </w:pPr>
    </w:p>
    <w:p w:rsidR="00B455BA" w:rsidRDefault="00065FCB">
      <w:pPr>
        <w:pStyle w:val="a3"/>
        <w:widowControl/>
        <w:spacing w:beforeAutospacing="0" w:afterAutospacing="0" w:line="420" w:lineRule="atLeast"/>
        <w:rPr>
          <w:color w:val="535953"/>
          <w:sz w:val="21"/>
          <w:szCs w:val="21"/>
        </w:rPr>
      </w:pPr>
      <w:r>
        <w:rPr>
          <w:rFonts w:hint="eastAsia"/>
          <w:noProof/>
          <w:color w:val="535953"/>
          <w:sz w:val="21"/>
          <w:szCs w:val="21"/>
        </w:rPr>
        <w:lastRenderedPageBreak/>
        <w:drawing>
          <wp:inline distT="0" distB="0" distL="114300" distR="114300">
            <wp:extent cx="4761865" cy="3171190"/>
            <wp:effectExtent l="0" t="0" r="635" b="10160"/>
            <wp:docPr id="32" name="图片 32" descr="slideOne-500x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lideOne-500x333"/>
                    <pic:cNvPicPr>
                      <a:picLocks noChangeAspect="1"/>
                    </pic:cNvPicPr>
                  </pic:nvPicPr>
                  <pic:blipFill>
                    <a:blip r:embed="rId12" cstate="print"/>
                    <a:stretch>
                      <a:fillRect/>
                    </a:stretch>
                  </pic:blipFill>
                  <pic:spPr>
                    <a:xfrm>
                      <a:off x="0" y="0"/>
                      <a:ext cx="4761865" cy="3171190"/>
                    </a:xfrm>
                    <a:prstGeom prst="rect">
                      <a:avLst/>
                    </a:prstGeom>
                  </pic:spPr>
                </pic:pic>
              </a:graphicData>
            </a:graphic>
          </wp:inline>
        </w:drawing>
      </w:r>
    </w:p>
    <w:p w:rsidR="00B455BA" w:rsidRDefault="00B455BA">
      <w:pPr>
        <w:pStyle w:val="a3"/>
        <w:widowControl/>
        <w:shd w:val="clear" w:color="auto" w:fill="FFFFFF"/>
        <w:spacing w:beforeAutospacing="0" w:afterAutospacing="0"/>
        <w:rPr>
          <w:rFonts w:ascii="Helvetica Neue" w:eastAsia="Helvetica Neue" w:hAnsi="Helvetica Neue" w:cs="Helvetica Neue"/>
          <w:color w:val="3E3E3E"/>
        </w:rPr>
      </w:pPr>
    </w:p>
    <w:p w:rsidR="00B455BA" w:rsidRDefault="00065FCB">
      <w:pPr>
        <w:pStyle w:val="a3"/>
        <w:widowControl/>
        <w:spacing w:beforeAutospacing="0" w:afterAutospacing="0"/>
      </w:pPr>
      <w:r>
        <w:rPr>
          <w:rStyle w:val="a4"/>
        </w:rPr>
        <w:t>约克大学</w:t>
      </w:r>
    </w:p>
    <w:p w:rsidR="00B455BA" w:rsidRDefault="00065FCB">
      <w:pPr>
        <w:pStyle w:val="a3"/>
        <w:widowControl/>
        <w:spacing w:beforeAutospacing="0" w:afterAutospacing="0" w:line="420" w:lineRule="atLeast"/>
      </w:pPr>
      <w:r>
        <w:rPr>
          <w:rStyle w:val="a4"/>
        </w:rPr>
        <w:t>University of York</w:t>
      </w:r>
    </w:p>
    <w:p w:rsidR="00B455BA" w:rsidRDefault="00065FCB">
      <w:pPr>
        <w:pStyle w:val="a3"/>
        <w:widowControl/>
        <w:spacing w:beforeAutospacing="0" w:afterAutospacing="0" w:line="420" w:lineRule="atLeast"/>
      </w:pPr>
      <w:r>
        <w:rPr>
          <w:rStyle w:val="a5"/>
          <w:sz w:val="18"/>
          <w:szCs w:val="18"/>
        </w:rPr>
        <w:t>“The way must be tried”</w:t>
      </w:r>
    </w:p>
    <w:p w:rsidR="00B455BA" w:rsidRDefault="00065FCB">
      <w:pPr>
        <w:pStyle w:val="a3"/>
        <w:widowControl/>
        <w:spacing w:beforeAutospacing="0" w:afterAutospacing="0" w:line="420" w:lineRule="atLeast"/>
      </w:pPr>
      <w:r>
        <w:rPr>
          <w:color w:val="535953"/>
          <w:sz w:val="21"/>
          <w:szCs w:val="21"/>
        </w:rPr>
        <w:t>2017TIMES</w:t>
      </w:r>
      <w:r>
        <w:rPr>
          <w:color w:val="535953"/>
          <w:sz w:val="21"/>
          <w:szCs w:val="21"/>
        </w:rPr>
        <w:t>英国大学排名：第</w:t>
      </w:r>
      <w:r>
        <w:rPr>
          <w:color w:val="535953"/>
          <w:sz w:val="21"/>
          <w:szCs w:val="21"/>
        </w:rPr>
        <w:t>17</w:t>
      </w:r>
      <w:r>
        <w:rPr>
          <w:color w:val="535953"/>
          <w:sz w:val="21"/>
          <w:szCs w:val="21"/>
        </w:rPr>
        <w:t>位</w:t>
      </w:r>
    </w:p>
    <w:p w:rsidR="00B455BA" w:rsidRDefault="00065FCB">
      <w:pPr>
        <w:pStyle w:val="a3"/>
        <w:widowControl/>
        <w:spacing w:beforeAutospacing="0" w:afterAutospacing="0" w:line="420" w:lineRule="atLeast"/>
        <w:rPr>
          <w:color w:val="535953"/>
          <w:sz w:val="21"/>
          <w:szCs w:val="21"/>
        </w:rPr>
      </w:pPr>
      <w:r>
        <w:rPr>
          <w:color w:val="535953"/>
          <w:sz w:val="21"/>
          <w:szCs w:val="21"/>
        </w:rPr>
        <w:t>特色：位于极具历史感的约克郡首府，现代平板玻璃大学之一，考古学、生命科学与艺术人文专业与耶鲁大学、康奈尔大学等齐名。约克是全欧洲数一数二的完整保留了中世纪古城的原貌的城镇。</w:t>
      </w:r>
      <w:r>
        <w:rPr>
          <w:color w:val="535953"/>
          <w:sz w:val="21"/>
          <w:szCs w:val="21"/>
        </w:rPr>
        <w:t>“</w:t>
      </w:r>
      <w:r>
        <w:rPr>
          <w:color w:val="535953"/>
          <w:sz w:val="21"/>
          <w:szCs w:val="21"/>
        </w:rPr>
        <w:t>约克的历史就是英格兰的历史</w:t>
      </w:r>
      <w:r>
        <w:rPr>
          <w:color w:val="535953"/>
          <w:sz w:val="21"/>
          <w:szCs w:val="21"/>
        </w:rPr>
        <w:t>”</w:t>
      </w:r>
      <w:r>
        <w:rPr>
          <w:color w:val="535953"/>
          <w:sz w:val="21"/>
          <w:szCs w:val="21"/>
        </w:rPr>
        <w:t>。</w:t>
      </w:r>
    </w:p>
    <w:p w:rsidR="00B455BA" w:rsidRDefault="00B455BA">
      <w:pPr>
        <w:pStyle w:val="a3"/>
        <w:widowControl/>
        <w:spacing w:beforeAutospacing="0" w:afterAutospacing="0" w:line="420" w:lineRule="atLeast"/>
        <w:rPr>
          <w:color w:val="535953"/>
          <w:sz w:val="21"/>
          <w:szCs w:val="21"/>
        </w:rPr>
      </w:pPr>
    </w:p>
    <w:p w:rsidR="00B455BA" w:rsidRDefault="00065FCB">
      <w:pPr>
        <w:pStyle w:val="a3"/>
        <w:widowControl/>
        <w:spacing w:beforeAutospacing="0" w:afterAutospacing="0" w:line="420" w:lineRule="atLeast"/>
        <w:rPr>
          <w:color w:val="535953"/>
          <w:sz w:val="21"/>
          <w:szCs w:val="21"/>
        </w:rPr>
      </w:pPr>
      <w:r>
        <w:rPr>
          <w:rFonts w:hint="eastAsia"/>
          <w:noProof/>
          <w:color w:val="535953"/>
          <w:sz w:val="21"/>
          <w:szCs w:val="21"/>
        </w:rPr>
        <w:lastRenderedPageBreak/>
        <w:drawing>
          <wp:inline distT="0" distB="0" distL="114300" distR="114300">
            <wp:extent cx="5270500" cy="3946525"/>
            <wp:effectExtent l="0" t="0" r="6350" b="15875"/>
            <wp:docPr id="33" name="图片 33" descr="QQ截图2017071113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截图20170711132258"/>
                    <pic:cNvPicPr>
                      <a:picLocks noChangeAspect="1"/>
                    </pic:cNvPicPr>
                  </pic:nvPicPr>
                  <pic:blipFill>
                    <a:blip r:embed="rId13" cstate="print"/>
                    <a:stretch>
                      <a:fillRect/>
                    </a:stretch>
                  </pic:blipFill>
                  <pic:spPr>
                    <a:xfrm>
                      <a:off x="0" y="0"/>
                      <a:ext cx="5270500" cy="3946525"/>
                    </a:xfrm>
                    <a:prstGeom prst="rect">
                      <a:avLst/>
                    </a:prstGeom>
                  </pic:spPr>
                </pic:pic>
              </a:graphicData>
            </a:graphic>
          </wp:inline>
        </w:drawing>
      </w:r>
    </w:p>
    <w:p w:rsidR="00B455BA" w:rsidRDefault="00B455BA">
      <w:pPr>
        <w:pStyle w:val="a3"/>
        <w:widowControl/>
        <w:shd w:val="clear" w:color="auto" w:fill="FFFFFF"/>
        <w:spacing w:beforeAutospacing="0" w:afterAutospacing="0"/>
        <w:rPr>
          <w:rFonts w:ascii="Helvetica Neue" w:eastAsia="Helvetica Neue" w:hAnsi="Helvetica Neue" w:cs="Helvetica Neue"/>
          <w:color w:val="3E3E3E"/>
        </w:rPr>
      </w:pPr>
    </w:p>
    <w:p w:rsidR="00B455BA" w:rsidRDefault="00065FCB">
      <w:pPr>
        <w:pStyle w:val="a3"/>
        <w:widowControl/>
        <w:spacing w:beforeAutospacing="0" w:afterAutospacing="0"/>
      </w:pPr>
      <w:r>
        <w:rPr>
          <w:rStyle w:val="a4"/>
        </w:rPr>
        <w:t>格拉斯哥大学</w:t>
      </w:r>
    </w:p>
    <w:p w:rsidR="00B455BA" w:rsidRDefault="00065FCB">
      <w:pPr>
        <w:pStyle w:val="a3"/>
        <w:widowControl/>
        <w:spacing w:beforeAutospacing="0" w:afterAutospacing="0" w:line="420" w:lineRule="atLeast"/>
      </w:pPr>
      <w:r>
        <w:rPr>
          <w:rStyle w:val="a4"/>
        </w:rPr>
        <w:t>University of Glasgow</w:t>
      </w:r>
    </w:p>
    <w:p w:rsidR="00B455BA" w:rsidRDefault="00065FCB">
      <w:pPr>
        <w:pStyle w:val="a3"/>
        <w:widowControl/>
        <w:spacing w:beforeAutospacing="0" w:afterAutospacing="0" w:line="420" w:lineRule="atLeast"/>
      </w:pPr>
      <w:r>
        <w:rPr>
          <w:rStyle w:val="a5"/>
          <w:sz w:val="18"/>
          <w:szCs w:val="18"/>
        </w:rPr>
        <w:t>"The way, the truth, and the life"</w:t>
      </w:r>
    </w:p>
    <w:p w:rsidR="00B455BA" w:rsidRDefault="00065FCB">
      <w:pPr>
        <w:pStyle w:val="a3"/>
        <w:widowControl/>
        <w:spacing w:before="150" w:beforeAutospacing="0" w:afterAutospacing="0" w:line="420" w:lineRule="atLeast"/>
      </w:pPr>
      <w:r>
        <w:rPr>
          <w:color w:val="535953"/>
          <w:sz w:val="21"/>
          <w:szCs w:val="21"/>
        </w:rPr>
        <w:t>2017TIMES</w:t>
      </w:r>
      <w:r>
        <w:rPr>
          <w:color w:val="535953"/>
          <w:sz w:val="21"/>
          <w:szCs w:val="21"/>
        </w:rPr>
        <w:t>英国大学排名：第</w:t>
      </w:r>
      <w:r>
        <w:rPr>
          <w:color w:val="535953"/>
          <w:sz w:val="21"/>
          <w:szCs w:val="21"/>
        </w:rPr>
        <w:t>29</w:t>
      </w:r>
      <w:r>
        <w:rPr>
          <w:color w:val="535953"/>
          <w:sz w:val="21"/>
          <w:szCs w:val="21"/>
        </w:rPr>
        <w:t>位</w:t>
      </w:r>
    </w:p>
    <w:p w:rsidR="00B455BA" w:rsidRDefault="00065FCB">
      <w:pPr>
        <w:pStyle w:val="a3"/>
        <w:widowControl/>
        <w:spacing w:beforeAutospacing="0" w:afterAutospacing="0" w:line="420" w:lineRule="atLeast"/>
        <w:rPr>
          <w:color w:val="535953"/>
          <w:sz w:val="21"/>
          <w:szCs w:val="21"/>
        </w:rPr>
      </w:pPr>
      <w:r>
        <w:rPr>
          <w:color w:val="535953"/>
          <w:sz w:val="21"/>
          <w:szCs w:val="21"/>
        </w:rPr>
        <w:t>特色：位于苏格兰，全球最古老的十所大学之一，在</w:t>
      </w:r>
      <w:r>
        <w:rPr>
          <w:color w:val="535953"/>
          <w:sz w:val="21"/>
          <w:szCs w:val="21"/>
        </w:rPr>
        <w:t>18</w:t>
      </w:r>
      <w:r>
        <w:rPr>
          <w:color w:val="535953"/>
          <w:sz w:val="21"/>
          <w:szCs w:val="21"/>
        </w:rPr>
        <w:t>世纪的苏格兰启蒙运动中扮演着重要的角色，欧洲工业革命的发源地之一。从这里曾走出</w:t>
      </w:r>
      <w:r>
        <w:rPr>
          <w:color w:val="535953"/>
          <w:sz w:val="21"/>
          <w:szCs w:val="21"/>
        </w:rPr>
        <w:t>“</w:t>
      </w:r>
      <w:r>
        <w:rPr>
          <w:color w:val="535953"/>
          <w:sz w:val="21"/>
          <w:szCs w:val="21"/>
        </w:rPr>
        <w:t>经济学之父</w:t>
      </w:r>
      <w:r>
        <w:rPr>
          <w:color w:val="535953"/>
          <w:sz w:val="21"/>
          <w:szCs w:val="21"/>
        </w:rPr>
        <w:t>”</w:t>
      </w:r>
      <w:r>
        <w:rPr>
          <w:color w:val="535953"/>
          <w:sz w:val="21"/>
          <w:szCs w:val="21"/>
        </w:rPr>
        <w:t>亚当</w:t>
      </w:r>
      <w:r>
        <w:rPr>
          <w:color w:val="535953"/>
          <w:sz w:val="21"/>
          <w:szCs w:val="21"/>
        </w:rPr>
        <w:t>·</w:t>
      </w:r>
      <w:r>
        <w:rPr>
          <w:color w:val="535953"/>
          <w:sz w:val="21"/>
          <w:szCs w:val="21"/>
        </w:rPr>
        <w:t>斯密、蒸汽机的改良者詹姆斯</w:t>
      </w:r>
      <w:r>
        <w:rPr>
          <w:color w:val="535953"/>
          <w:sz w:val="21"/>
          <w:szCs w:val="21"/>
        </w:rPr>
        <w:t>·</w:t>
      </w:r>
      <w:r>
        <w:rPr>
          <w:color w:val="535953"/>
          <w:sz w:val="21"/>
          <w:szCs w:val="21"/>
        </w:rPr>
        <w:t>瓦特等众多开创、引领了世界历史的人物。其亚当</w:t>
      </w:r>
      <w:r>
        <w:rPr>
          <w:color w:val="535953"/>
          <w:sz w:val="21"/>
          <w:szCs w:val="21"/>
        </w:rPr>
        <w:t>·</w:t>
      </w:r>
      <w:r>
        <w:rPr>
          <w:color w:val="535953"/>
          <w:sz w:val="21"/>
          <w:szCs w:val="21"/>
        </w:rPr>
        <w:t>斯密商学院拥有</w:t>
      </w:r>
      <w:r>
        <w:rPr>
          <w:color w:val="535953"/>
          <w:sz w:val="21"/>
          <w:szCs w:val="21"/>
        </w:rPr>
        <w:t>AACSB</w:t>
      </w:r>
      <w:r>
        <w:rPr>
          <w:color w:val="535953"/>
          <w:sz w:val="21"/>
          <w:szCs w:val="21"/>
        </w:rPr>
        <w:t>，</w:t>
      </w:r>
      <w:r>
        <w:rPr>
          <w:color w:val="535953"/>
          <w:sz w:val="21"/>
          <w:szCs w:val="21"/>
        </w:rPr>
        <w:t>EQUIS, AMBA</w:t>
      </w:r>
      <w:r>
        <w:rPr>
          <w:color w:val="535953"/>
          <w:sz w:val="21"/>
          <w:szCs w:val="21"/>
        </w:rPr>
        <w:t>三大认证。</w:t>
      </w:r>
      <w:r>
        <w:rPr>
          <w:color w:val="535953"/>
          <w:sz w:val="21"/>
          <w:szCs w:val="21"/>
        </w:rPr>
        <w:t> </w:t>
      </w:r>
    </w:p>
    <w:p w:rsidR="00B455BA" w:rsidRDefault="00B455BA">
      <w:pPr>
        <w:pStyle w:val="a3"/>
        <w:widowControl/>
        <w:spacing w:beforeAutospacing="0" w:afterAutospacing="0" w:line="420" w:lineRule="atLeast"/>
        <w:rPr>
          <w:color w:val="535953"/>
          <w:sz w:val="21"/>
          <w:szCs w:val="21"/>
        </w:rPr>
      </w:pPr>
    </w:p>
    <w:p w:rsidR="00B455BA" w:rsidRDefault="00065FCB">
      <w:pPr>
        <w:pStyle w:val="a3"/>
        <w:widowControl/>
        <w:spacing w:beforeAutospacing="0" w:afterAutospacing="0" w:line="420" w:lineRule="atLeast"/>
        <w:rPr>
          <w:color w:val="535953"/>
          <w:sz w:val="21"/>
          <w:szCs w:val="21"/>
        </w:rPr>
      </w:pPr>
      <w:r>
        <w:rPr>
          <w:rFonts w:hint="eastAsia"/>
          <w:noProof/>
          <w:color w:val="535953"/>
          <w:sz w:val="21"/>
          <w:szCs w:val="21"/>
        </w:rPr>
        <w:lastRenderedPageBreak/>
        <w:drawing>
          <wp:inline distT="0" distB="0" distL="114300" distR="114300">
            <wp:extent cx="5273675" cy="2259965"/>
            <wp:effectExtent l="0" t="0" r="3175" b="6985"/>
            <wp:docPr id="34" name="图片 34" descr="media_499285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edia_499285_en"/>
                    <pic:cNvPicPr>
                      <a:picLocks noChangeAspect="1"/>
                    </pic:cNvPicPr>
                  </pic:nvPicPr>
                  <pic:blipFill>
                    <a:blip r:embed="rId14" cstate="print"/>
                    <a:stretch>
                      <a:fillRect/>
                    </a:stretch>
                  </pic:blipFill>
                  <pic:spPr>
                    <a:xfrm>
                      <a:off x="0" y="0"/>
                      <a:ext cx="5273675" cy="2259965"/>
                    </a:xfrm>
                    <a:prstGeom prst="rect">
                      <a:avLst/>
                    </a:prstGeom>
                  </pic:spPr>
                </pic:pic>
              </a:graphicData>
            </a:graphic>
          </wp:inline>
        </w:drawing>
      </w:r>
    </w:p>
    <w:p w:rsidR="00B455BA" w:rsidRDefault="00B455BA">
      <w:pPr>
        <w:pStyle w:val="a3"/>
        <w:widowControl/>
        <w:spacing w:beforeAutospacing="0" w:afterAutospacing="0" w:line="420" w:lineRule="atLeast"/>
      </w:pPr>
    </w:p>
    <w:p w:rsidR="00B455BA" w:rsidRDefault="00065FCB">
      <w:pPr>
        <w:pStyle w:val="a3"/>
        <w:widowControl/>
        <w:spacing w:beforeAutospacing="0" w:afterAutospacing="0"/>
      </w:pPr>
      <w:r>
        <w:rPr>
          <w:rStyle w:val="a4"/>
        </w:rPr>
        <w:t>谢菲尔德大学</w:t>
      </w:r>
    </w:p>
    <w:p w:rsidR="00B455BA" w:rsidRDefault="00065FCB">
      <w:pPr>
        <w:pStyle w:val="a3"/>
        <w:widowControl/>
        <w:spacing w:beforeAutospacing="0" w:afterAutospacing="0" w:line="420" w:lineRule="atLeast"/>
      </w:pPr>
      <w:r>
        <w:rPr>
          <w:rStyle w:val="a4"/>
        </w:rPr>
        <w:t>University of Sheffield</w:t>
      </w:r>
    </w:p>
    <w:p w:rsidR="00B455BA" w:rsidRDefault="00065FCB">
      <w:pPr>
        <w:pStyle w:val="a3"/>
        <w:widowControl/>
        <w:spacing w:beforeAutospacing="0" w:afterAutospacing="0" w:line="420" w:lineRule="atLeast"/>
      </w:pPr>
      <w:r>
        <w:rPr>
          <w:rStyle w:val="a5"/>
          <w:sz w:val="18"/>
          <w:szCs w:val="18"/>
        </w:rPr>
        <w:t>"To discover and understand the causes of things"</w:t>
      </w:r>
    </w:p>
    <w:p w:rsidR="00B455BA" w:rsidRDefault="00065FCB">
      <w:pPr>
        <w:pStyle w:val="a3"/>
        <w:widowControl/>
        <w:spacing w:before="150" w:beforeAutospacing="0" w:afterAutospacing="0" w:line="420" w:lineRule="atLeast"/>
      </w:pPr>
      <w:r>
        <w:rPr>
          <w:color w:val="535953"/>
          <w:sz w:val="21"/>
          <w:szCs w:val="21"/>
        </w:rPr>
        <w:t>2017TIMES</w:t>
      </w:r>
      <w:r>
        <w:rPr>
          <w:color w:val="535953"/>
          <w:sz w:val="21"/>
          <w:szCs w:val="21"/>
        </w:rPr>
        <w:t>英国大学排名：第</w:t>
      </w:r>
      <w:r>
        <w:rPr>
          <w:color w:val="535953"/>
          <w:sz w:val="21"/>
          <w:szCs w:val="21"/>
        </w:rPr>
        <w:t>24</w:t>
      </w:r>
      <w:r>
        <w:rPr>
          <w:color w:val="535953"/>
          <w:sz w:val="21"/>
          <w:szCs w:val="21"/>
        </w:rPr>
        <w:t>位</w:t>
      </w:r>
    </w:p>
    <w:p w:rsidR="00B455BA" w:rsidRDefault="00065FCB">
      <w:pPr>
        <w:pStyle w:val="a3"/>
        <w:widowControl/>
        <w:spacing w:beforeAutospacing="0" w:afterAutospacing="0" w:line="420" w:lineRule="atLeast"/>
        <w:rPr>
          <w:color w:val="535953"/>
          <w:sz w:val="21"/>
          <w:szCs w:val="21"/>
        </w:rPr>
      </w:pPr>
      <w:r>
        <w:rPr>
          <w:color w:val="535953"/>
          <w:sz w:val="21"/>
          <w:szCs w:val="21"/>
        </w:rPr>
        <w:t>特色：位于英格兰第四大城市中心谢菲尔德市，英国老牌</w:t>
      </w:r>
      <w:r>
        <w:rPr>
          <w:color w:val="535953"/>
          <w:sz w:val="21"/>
          <w:szCs w:val="21"/>
        </w:rPr>
        <w:t>“</w:t>
      </w:r>
      <w:r>
        <w:rPr>
          <w:color w:val="535953"/>
          <w:sz w:val="21"/>
          <w:szCs w:val="21"/>
        </w:rPr>
        <w:t>红砖大学</w:t>
      </w:r>
      <w:r>
        <w:rPr>
          <w:color w:val="535953"/>
          <w:sz w:val="21"/>
          <w:szCs w:val="21"/>
        </w:rPr>
        <w:t>”</w:t>
      </w:r>
      <w:r>
        <w:rPr>
          <w:color w:val="535953"/>
          <w:sz w:val="21"/>
          <w:szCs w:val="21"/>
        </w:rPr>
        <w:t>之一。谢菲尔德管理学院是拥有</w:t>
      </w:r>
      <w:r>
        <w:rPr>
          <w:color w:val="535953"/>
          <w:sz w:val="21"/>
          <w:szCs w:val="21"/>
        </w:rPr>
        <w:t>AACSB</w:t>
      </w:r>
      <w:r>
        <w:rPr>
          <w:color w:val="535953"/>
          <w:sz w:val="21"/>
          <w:szCs w:val="21"/>
        </w:rPr>
        <w:t>，</w:t>
      </w:r>
      <w:r>
        <w:rPr>
          <w:color w:val="535953"/>
          <w:sz w:val="21"/>
          <w:szCs w:val="21"/>
        </w:rPr>
        <w:t>EQUIS, AMBA</w:t>
      </w:r>
      <w:r>
        <w:rPr>
          <w:color w:val="535953"/>
          <w:sz w:val="21"/>
          <w:szCs w:val="21"/>
        </w:rPr>
        <w:t>三大认证的顶级商学院。根据</w:t>
      </w:r>
      <w:r>
        <w:rPr>
          <w:color w:val="535953"/>
          <w:sz w:val="21"/>
          <w:szCs w:val="21"/>
        </w:rPr>
        <w:t>2014</w:t>
      </w:r>
      <w:r>
        <w:rPr>
          <w:color w:val="535953"/>
          <w:sz w:val="21"/>
          <w:szCs w:val="21"/>
        </w:rPr>
        <w:t>年泰晤士高等教育学生经验调查，谢菲尔德大学被认为是学生满意度最高，校园生活体验最好的英国大学。</w:t>
      </w:r>
    </w:p>
    <w:p w:rsidR="00B455BA" w:rsidRDefault="00B455BA">
      <w:pPr>
        <w:pStyle w:val="a3"/>
        <w:widowControl/>
        <w:spacing w:beforeAutospacing="0" w:afterAutospacing="0" w:line="420" w:lineRule="atLeast"/>
        <w:rPr>
          <w:color w:val="535953"/>
          <w:sz w:val="21"/>
          <w:szCs w:val="21"/>
        </w:rPr>
      </w:pPr>
    </w:p>
    <w:p w:rsidR="00B455BA" w:rsidRDefault="00065FCB">
      <w:pPr>
        <w:pStyle w:val="a3"/>
        <w:widowControl/>
        <w:spacing w:beforeAutospacing="0" w:afterAutospacing="0" w:line="420" w:lineRule="atLeast"/>
        <w:rPr>
          <w:color w:val="535953"/>
          <w:sz w:val="21"/>
          <w:szCs w:val="21"/>
        </w:rPr>
      </w:pPr>
      <w:r>
        <w:rPr>
          <w:rFonts w:hint="eastAsia"/>
          <w:noProof/>
          <w:color w:val="535953"/>
          <w:sz w:val="21"/>
          <w:szCs w:val="21"/>
        </w:rPr>
        <w:drawing>
          <wp:inline distT="0" distB="0" distL="114300" distR="114300">
            <wp:extent cx="5169535" cy="3676650"/>
            <wp:effectExtent l="0" t="0" r="12065" b="0"/>
            <wp:docPr id="35" name="图片 35" descr="Bartolomé_House_Sheffield_School_of_Law 摄影师：Petergek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artolomé_House_Sheffield_School_of_Law 摄影师：Petergekko"/>
                    <pic:cNvPicPr>
                      <a:picLocks noChangeAspect="1"/>
                    </pic:cNvPicPr>
                  </pic:nvPicPr>
                  <pic:blipFill>
                    <a:blip r:embed="rId15" cstate="print"/>
                    <a:stretch>
                      <a:fillRect/>
                    </a:stretch>
                  </pic:blipFill>
                  <pic:spPr>
                    <a:xfrm>
                      <a:off x="0" y="0"/>
                      <a:ext cx="5169535" cy="3676650"/>
                    </a:xfrm>
                    <a:prstGeom prst="rect">
                      <a:avLst/>
                    </a:prstGeom>
                  </pic:spPr>
                </pic:pic>
              </a:graphicData>
            </a:graphic>
          </wp:inline>
        </w:drawing>
      </w:r>
    </w:p>
    <w:p w:rsidR="00B455BA" w:rsidRDefault="00B455BA">
      <w:pPr>
        <w:pStyle w:val="a3"/>
        <w:widowControl/>
        <w:shd w:val="clear" w:color="auto" w:fill="FFFFFF"/>
        <w:spacing w:beforeAutospacing="0" w:afterAutospacing="0" w:line="420" w:lineRule="atLeast"/>
        <w:rPr>
          <w:rFonts w:ascii="Helvetica Neue" w:eastAsia="Helvetica Neue" w:hAnsi="Helvetica Neue" w:cs="Helvetica Neue"/>
          <w:color w:val="3E3E3E"/>
          <w:sz w:val="21"/>
          <w:szCs w:val="21"/>
        </w:rPr>
      </w:pPr>
    </w:p>
    <w:p w:rsidR="00B455BA" w:rsidRDefault="00065FCB">
      <w:pPr>
        <w:pStyle w:val="a3"/>
        <w:widowControl/>
        <w:spacing w:beforeAutospacing="0" w:afterAutospacing="0"/>
      </w:pPr>
      <w:r>
        <w:rPr>
          <w:rStyle w:val="a4"/>
        </w:rPr>
        <w:t>杜伦大学</w:t>
      </w:r>
    </w:p>
    <w:p w:rsidR="00B455BA" w:rsidRDefault="00065FCB">
      <w:pPr>
        <w:pStyle w:val="a3"/>
        <w:widowControl/>
        <w:spacing w:beforeAutospacing="0" w:afterAutospacing="0" w:line="420" w:lineRule="atLeast"/>
      </w:pPr>
      <w:r>
        <w:rPr>
          <w:rStyle w:val="a4"/>
        </w:rPr>
        <w:t>University of Durham</w:t>
      </w:r>
    </w:p>
    <w:p w:rsidR="00B455BA" w:rsidRDefault="00065FCB">
      <w:pPr>
        <w:pStyle w:val="a3"/>
        <w:widowControl/>
        <w:spacing w:beforeAutospacing="0" w:afterAutospacing="0" w:line="420" w:lineRule="atLeast"/>
      </w:pPr>
      <w:r>
        <w:rPr>
          <w:rStyle w:val="a5"/>
          <w:sz w:val="18"/>
          <w:szCs w:val="18"/>
        </w:rPr>
        <w:t>"Her foundations are upon the holy hills"</w:t>
      </w:r>
    </w:p>
    <w:p w:rsidR="00B455BA" w:rsidRDefault="00065FCB">
      <w:pPr>
        <w:pStyle w:val="a3"/>
        <w:widowControl/>
        <w:spacing w:before="150" w:beforeAutospacing="0" w:afterAutospacing="0" w:line="420" w:lineRule="atLeast"/>
      </w:pPr>
      <w:r>
        <w:rPr>
          <w:color w:val="535953"/>
          <w:sz w:val="21"/>
          <w:szCs w:val="21"/>
        </w:rPr>
        <w:t>2017TIMES</w:t>
      </w:r>
      <w:r>
        <w:rPr>
          <w:color w:val="535953"/>
          <w:sz w:val="21"/>
          <w:szCs w:val="21"/>
        </w:rPr>
        <w:t>英国大学排名：第</w:t>
      </w:r>
      <w:r>
        <w:rPr>
          <w:color w:val="535953"/>
          <w:sz w:val="21"/>
          <w:szCs w:val="21"/>
        </w:rPr>
        <w:t>4</w:t>
      </w:r>
      <w:r>
        <w:rPr>
          <w:color w:val="535953"/>
          <w:sz w:val="21"/>
          <w:szCs w:val="21"/>
        </w:rPr>
        <w:t>位</w:t>
      </w:r>
    </w:p>
    <w:p w:rsidR="00B455BA" w:rsidRDefault="00065FCB">
      <w:pPr>
        <w:pStyle w:val="a3"/>
        <w:widowControl/>
        <w:spacing w:beforeAutospacing="0" w:afterAutospacing="0" w:line="420" w:lineRule="atLeast"/>
        <w:rPr>
          <w:color w:val="535953"/>
          <w:sz w:val="21"/>
          <w:szCs w:val="21"/>
        </w:rPr>
      </w:pPr>
      <w:r>
        <w:rPr>
          <w:color w:val="535953"/>
          <w:sz w:val="21"/>
          <w:szCs w:val="21"/>
        </w:rPr>
        <w:t>特色：仅次于牛津大学和剑桥大学的英格兰第三古老的大学，也与牛津剑桥一并为英国仅存的三所实行中世纪大学的传统的运作模式</w:t>
      </w:r>
      <w:r>
        <w:rPr>
          <w:color w:val="535953"/>
          <w:sz w:val="21"/>
          <w:szCs w:val="21"/>
        </w:rPr>
        <w:t>——</w:t>
      </w:r>
      <w:r>
        <w:rPr>
          <w:color w:val="535953"/>
          <w:sz w:val="21"/>
          <w:szCs w:val="21"/>
        </w:rPr>
        <w:t>学院制的大学。杜伦大学的学术实力始终保持在全英国前</w:t>
      </w:r>
      <w:r>
        <w:rPr>
          <w:color w:val="535953"/>
          <w:sz w:val="21"/>
          <w:szCs w:val="21"/>
        </w:rPr>
        <w:t>5</w:t>
      </w:r>
      <w:r>
        <w:rPr>
          <w:color w:val="535953"/>
          <w:sz w:val="21"/>
          <w:szCs w:val="21"/>
        </w:rPr>
        <w:t>名及世界前</w:t>
      </w:r>
      <w:r>
        <w:rPr>
          <w:color w:val="535953"/>
          <w:sz w:val="21"/>
          <w:szCs w:val="21"/>
        </w:rPr>
        <w:t>100</w:t>
      </w:r>
      <w:r>
        <w:rPr>
          <w:color w:val="535953"/>
          <w:sz w:val="21"/>
          <w:szCs w:val="21"/>
        </w:rPr>
        <w:t>名，被《泰晤士报》赞誉为</w:t>
      </w:r>
      <w:r>
        <w:rPr>
          <w:color w:val="535953"/>
          <w:sz w:val="21"/>
          <w:szCs w:val="21"/>
        </w:rPr>
        <w:t>“</w:t>
      </w:r>
      <w:r>
        <w:rPr>
          <w:color w:val="535953"/>
          <w:sz w:val="21"/>
          <w:szCs w:val="21"/>
        </w:rPr>
        <w:t>长久以来，牛津大学和剑桥大学之外最好的选择</w:t>
      </w:r>
      <w:r>
        <w:rPr>
          <w:color w:val="535953"/>
          <w:sz w:val="21"/>
          <w:szCs w:val="21"/>
        </w:rPr>
        <w:t>”</w:t>
      </w:r>
      <w:r>
        <w:rPr>
          <w:color w:val="535953"/>
          <w:sz w:val="21"/>
          <w:szCs w:val="21"/>
        </w:rPr>
        <w:t>。占地两百多公顷的校园内有许多国宝级建筑和文物，例如其校舍杜伦城堡便是联合国教科文组织世界文化遗产。</w:t>
      </w:r>
    </w:p>
    <w:p w:rsidR="00B455BA" w:rsidRDefault="00B455BA">
      <w:pPr>
        <w:pStyle w:val="a3"/>
        <w:widowControl/>
        <w:spacing w:beforeAutospacing="0" w:afterAutospacing="0" w:line="420" w:lineRule="atLeast"/>
        <w:rPr>
          <w:color w:val="535953"/>
          <w:sz w:val="21"/>
          <w:szCs w:val="21"/>
        </w:rPr>
      </w:pPr>
    </w:p>
    <w:p w:rsidR="00B455BA" w:rsidRDefault="00065FCB">
      <w:pPr>
        <w:pStyle w:val="a3"/>
        <w:widowControl/>
        <w:spacing w:beforeAutospacing="0" w:afterAutospacing="0" w:line="420" w:lineRule="atLeast"/>
        <w:rPr>
          <w:color w:val="535953"/>
          <w:sz w:val="21"/>
          <w:szCs w:val="21"/>
        </w:rPr>
      </w:pPr>
      <w:r>
        <w:rPr>
          <w:rFonts w:hint="eastAsia"/>
          <w:noProof/>
          <w:color w:val="535953"/>
          <w:sz w:val="21"/>
          <w:szCs w:val="21"/>
        </w:rPr>
        <w:drawing>
          <wp:inline distT="0" distB="0" distL="114300" distR="114300">
            <wp:extent cx="5267960" cy="3511550"/>
            <wp:effectExtent l="0" t="0" r="8890" b="12700"/>
            <wp:docPr id="36" name="图片 36" descr="Durham-University-tatler-22oct15_alamy_b_1440x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urham-University-tatler-22oct15_alamy_b_1440x960"/>
                    <pic:cNvPicPr>
                      <a:picLocks noChangeAspect="1"/>
                    </pic:cNvPicPr>
                  </pic:nvPicPr>
                  <pic:blipFill>
                    <a:blip r:embed="rId16" cstate="print"/>
                    <a:stretch>
                      <a:fillRect/>
                    </a:stretch>
                  </pic:blipFill>
                  <pic:spPr>
                    <a:xfrm>
                      <a:off x="0" y="0"/>
                      <a:ext cx="5267960" cy="3511550"/>
                    </a:xfrm>
                    <a:prstGeom prst="rect">
                      <a:avLst/>
                    </a:prstGeom>
                  </pic:spPr>
                </pic:pic>
              </a:graphicData>
            </a:graphic>
          </wp:inline>
        </w:drawing>
      </w:r>
    </w:p>
    <w:p w:rsidR="00B455BA" w:rsidRDefault="00B455BA">
      <w:pPr>
        <w:pStyle w:val="a3"/>
        <w:widowControl/>
        <w:shd w:val="clear" w:color="auto" w:fill="FFFFFF"/>
        <w:spacing w:beforeAutospacing="0" w:afterAutospacing="0" w:line="420" w:lineRule="atLeast"/>
        <w:rPr>
          <w:rFonts w:ascii="Helvetica Neue" w:eastAsia="Helvetica Neue" w:hAnsi="Helvetica Neue" w:cs="Helvetica Neue"/>
          <w:color w:val="3E3E3E"/>
        </w:rPr>
      </w:pPr>
    </w:p>
    <w:p w:rsidR="00B455BA" w:rsidRDefault="00065FCB">
      <w:pPr>
        <w:pStyle w:val="a3"/>
        <w:widowControl/>
        <w:spacing w:beforeAutospacing="0" w:afterAutospacing="0"/>
      </w:pPr>
      <w:r>
        <w:rPr>
          <w:rStyle w:val="a4"/>
        </w:rPr>
        <w:t>诺丁汉大学</w:t>
      </w:r>
    </w:p>
    <w:p w:rsidR="00B455BA" w:rsidRDefault="00065FCB">
      <w:pPr>
        <w:pStyle w:val="a3"/>
        <w:widowControl/>
        <w:spacing w:beforeAutospacing="0" w:afterAutospacing="0" w:line="420" w:lineRule="atLeast"/>
      </w:pPr>
      <w:r>
        <w:rPr>
          <w:rStyle w:val="a4"/>
        </w:rPr>
        <w:t>University of Nottingham</w:t>
      </w:r>
    </w:p>
    <w:p w:rsidR="00B455BA" w:rsidRDefault="00065FCB">
      <w:pPr>
        <w:pStyle w:val="a3"/>
        <w:widowControl/>
        <w:spacing w:beforeAutospacing="0" w:afterAutospacing="0" w:line="420" w:lineRule="atLeast"/>
      </w:pPr>
      <w:r>
        <w:rPr>
          <w:rStyle w:val="a5"/>
          <w:sz w:val="18"/>
          <w:szCs w:val="18"/>
        </w:rPr>
        <w:t>"A city is built on wisdom"</w:t>
      </w:r>
    </w:p>
    <w:p w:rsidR="00B455BA" w:rsidRDefault="00065FCB">
      <w:pPr>
        <w:pStyle w:val="a3"/>
        <w:widowControl/>
        <w:spacing w:before="150" w:beforeAutospacing="0" w:afterAutospacing="0" w:line="420" w:lineRule="atLeast"/>
      </w:pPr>
      <w:r>
        <w:rPr>
          <w:color w:val="535953"/>
          <w:sz w:val="21"/>
          <w:szCs w:val="21"/>
        </w:rPr>
        <w:t>2017TIMES</w:t>
      </w:r>
      <w:r>
        <w:rPr>
          <w:color w:val="535953"/>
          <w:sz w:val="21"/>
          <w:szCs w:val="21"/>
        </w:rPr>
        <w:t>英国大学排名：第</w:t>
      </w:r>
      <w:r>
        <w:rPr>
          <w:color w:val="535953"/>
          <w:sz w:val="21"/>
          <w:szCs w:val="21"/>
        </w:rPr>
        <w:t>20</w:t>
      </w:r>
      <w:r>
        <w:rPr>
          <w:color w:val="535953"/>
          <w:sz w:val="21"/>
          <w:szCs w:val="21"/>
        </w:rPr>
        <w:t>位</w:t>
      </w:r>
    </w:p>
    <w:p w:rsidR="00B455BA" w:rsidRDefault="00065FCB">
      <w:pPr>
        <w:pStyle w:val="a3"/>
        <w:widowControl/>
        <w:spacing w:beforeAutospacing="0" w:afterAutospacing="0" w:line="420" w:lineRule="atLeast"/>
        <w:rPr>
          <w:color w:val="535953"/>
          <w:sz w:val="21"/>
          <w:szCs w:val="21"/>
        </w:rPr>
      </w:pPr>
      <w:r>
        <w:rPr>
          <w:color w:val="535953"/>
          <w:sz w:val="21"/>
          <w:szCs w:val="21"/>
        </w:rPr>
        <w:t>特色：十分注重培养学生的就业和实践能力，是英国最受雇主青睐的大学之一，培养出众多世界</w:t>
      </w:r>
      <w:r>
        <w:rPr>
          <w:color w:val="535953"/>
          <w:sz w:val="21"/>
          <w:szCs w:val="21"/>
        </w:rPr>
        <w:t>500</w:t>
      </w:r>
      <w:r>
        <w:rPr>
          <w:color w:val="535953"/>
          <w:sz w:val="21"/>
          <w:szCs w:val="21"/>
        </w:rPr>
        <w:t>强企业杰出</w:t>
      </w:r>
      <w:r>
        <w:rPr>
          <w:color w:val="535953"/>
          <w:sz w:val="21"/>
          <w:szCs w:val="21"/>
        </w:rPr>
        <w:t>CEO</w:t>
      </w:r>
      <w:r>
        <w:rPr>
          <w:color w:val="535953"/>
          <w:sz w:val="21"/>
          <w:szCs w:val="21"/>
        </w:rPr>
        <w:t>。</w:t>
      </w:r>
      <w:r>
        <w:rPr>
          <w:color w:val="535953"/>
          <w:sz w:val="21"/>
          <w:szCs w:val="21"/>
        </w:rPr>
        <w:t>2016</w:t>
      </w:r>
      <w:r>
        <w:rPr>
          <w:color w:val="535953"/>
          <w:sz w:val="21"/>
          <w:szCs w:val="21"/>
        </w:rPr>
        <w:t>年曾被评为毕业生就业能力最佳的年度大学。</w:t>
      </w:r>
    </w:p>
    <w:p w:rsidR="00B455BA" w:rsidRDefault="00B455BA">
      <w:pPr>
        <w:pStyle w:val="a3"/>
        <w:widowControl/>
        <w:spacing w:beforeAutospacing="0" w:afterAutospacing="0" w:line="420" w:lineRule="atLeast"/>
        <w:rPr>
          <w:color w:val="535953"/>
          <w:sz w:val="21"/>
          <w:szCs w:val="21"/>
        </w:rPr>
      </w:pPr>
    </w:p>
    <w:p w:rsidR="00B455BA" w:rsidRDefault="00065FCB">
      <w:pPr>
        <w:pStyle w:val="a3"/>
        <w:widowControl/>
        <w:shd w:val="clear" w:color="auto" w:fill="FFFFFF"/>
        <w:spacing w:beforeAutospacing="0" w:afterAutospacing="0"/>
        <w:rPr>
          <w:rFonts w:ascii="Helvetica Neue" w:eastAsia="宋体" w:hAnsi="Helvetica Neue" w:cs="Helvetica Neue" w:hint="eastAsia"/>
          <w:color w:val="535953"/>
          <w:spacing w:val="8"/>
          <w:sz w:val="21"/>
          <w:szCs w:val="21"/>
          <w:shd w:val="clear" w:color="auto" w:fill="FFFFFF"/>
        </w:rPr>
      </w:pPr>
      <w:r>
        <w:rPr>
          <w:rFonts w:ascii="Helvetica Neue" w:eastAsia="宋体" w:hAnsi="Helvetica Neue" w:cs="Helvetica Neue" w:hint="eastAsia"/>
          <w:noProof/>
          <w:color w:val="535953"/>
          <w:spacing w:val="8"/>
          <w:sz w:val="21"/>
          <w:szCs w:val="21"/>
          <w:shd w:val="clear" w:color="auto" w:fill="FFFFFF"/>
        </w:rPr>
        <w:drawing>
          <wp:inline distT="0" distB="0" distL="114300" distR="114300">
            <wp:extent cx="5266055" cy="7021830"/>
            <wp:effectExtent l="0" t="0" r="10795" b="7620"/>
            <wp:docPr id="38" name="图片 38" descr="tumblr_oqj1mqUzQU1qewiv5o5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tumblr_oqj1mqUzQU1qewiv5o5_1280"/>
                    <pic:cNvPicPr>
                      <a:picLocks noChangeAspect="1"/>
                    </pic:cNvPicPr>
                  </pic:nvPicPr>
                  <pic:blipFill>
                    <a:blip r:embed="rId17" cstate="print"/>
                    <a:stretch>
                      <a:fillRect/>
                    </a:stretch>
                  </pic:blipFill>
                  <pic:spPr>
                    <a:xfrm>
                      <a:off x="0" y="0"/>
                      <a:ext cx="5266055" cy="7021830"/>
                    </a:xfrm>
                    <a:prstGeom prst="rect">
                      <a:avLst/>
                    </a:prstGeom>
                  </pic:spPr>
                </pic:pic>
              </a:graphicData>
            </a:graphic>
          </wp:inline>
        </w:drawing>
      </w:r>
    </w:p>
    <w:p w:rsidR="00B455BA" w:rsidRDefault="00B455BA">
      <w:pPr>
        <w:pStyle w:val="a3"/>
        <w:widowControl/>
        <w:shd w:val="clear" w:color="auto" w:fill="FFFFFF"/>
        <w:spacing w:beforeAutospacing="0" w:afterAutospacing="0"/>
        <w:rPr>
          <w:rFonts w:ascii="Helvetica Neue" w:eastAsia="宋体" w:hAnsi="Helvetica Neue" w:cs="Helvetica Neue" w:hint="eastAsia"/>
          <w:color w:val="535953"/>
          <w:spacing w:val="8"/>
          <w:sz w:val="21"/>
          <w:szCs w:val="21"/>
          <w:shd w:val="clear" w:color="auto" w:fill="FFFFFF"/>
        </w:rPr>
      </w:pPr>
    </w:p>
    <w:p w:rsidR="00B455BA" w:rsidRDefault="00065FCB">
      <w:pPr>
        <w:pStyle w:val="a3"/>
        <w:widowControl/>
        <w:shd w:val="clear" w:color="auto" w:fill="FFFFFF"/>
        <w:spacing w:beforeAutospacing="0" w:afterAutospacing="0"/>
        <w:rPr>
          <w:rFonts w:asciiTheme="minorEastAsia" w:hAnsiTheme="minorEastAsia" w:cstheme="minorEastAsia"/>
          <w:b/>
          <w:bCs/>
          <w:color w:val="535953"/>
          <w:spacing w:val="8"/>
          <w:shd w:val="clear" w:color="auto" w:fill="FFFFFF"/>
        </w:rPr>
      </w:pPr>
      <w:r>
        <w:rPr>
          <w:rFonts w:asciiTheme="minorEastAsia" w:hAnsiTheme="minorEastAsia" w:cstheme="minorEastAsia" w:hint="eastAsia"/>
          <w:b/>
          <w:bCs/>
          <w:color w:val="535953"/>
          <w:spacing w:val="8"/>
          <w:shd w:val="clear" w:color="auto" w:fill="FFFFFF"/>
        </w:rPr>
        <w:t>往届学生案例：</w:t>
      </w:r>
    </w:p>
    <w:p w:rsidR="00B455BA" w:rsidRDefault="00B455BA">
      <w:pPr>
        <w:pStyle w:val="a3"/>
        <w:widowControl/>
        <w:shd w:val="clear" w:color="auto" w:fill="FFFFFF"/>
        <w:spacing w:beforeAutospacing="0" w:afterAutospacing="0"/>
        <w:rPr>
          <w:rFonts w:asciiTheme="minorEastAsia" w:hAnsiTheme="minorEastAsia" w:cstheme="minorEastAsia"/>
          <w:b/>
          <w:bCs/>
          <w:color w:val="535953"/>
          <w:spacing w:val="8"/>
          <w:shd w:val="clear" w:color="auto" w:fill="FFFFFF"/>
        </w:rPr>
      </w:pPr>
    </w:p>
    <w:tbl>
      <w:tblPr>
        <w:tblW w:w="8316" w:type="dxa"/>
        <w:tblLayout w:type="fixed"/>
        <w:tblCellMar>
          <w:top w:w="15" w:type="dxa"/>
          <w:left w:w="15" w:type="dxa"/>
          <w:bottom w:w="15" w:type="dxa"/>
          <w:right w:w="15" w:type="dxa"/>
        </w:tblCellMar>
        <w:tblLook w:val="04A0"/>
      </w:tblPr>
      <w:tblGrid>
        <w:gridCol w:w="1566"/>
        <w:gridCol w:w="1470"/>
        <w:gridCol w:w="2955"/>
        <w:gridCol w:w="2325"/>
      </w:tblGrid>
      <w:tr w:rsidR="00B455BA">
        <w:trPr>
          <w:trHeight w:val="573"/>
        </w:trPr>
        <w:tc>
          <w:tcPr>
            <w:tcW w:w="1566"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sz w:val="22"/>
                <w:szCs w:val="22"/>
              </w:rPr>
            </w:pPr>
            <w:r>
              <w:rPr>
                <w:rFonts w:ascii="宋体" w:eastAsia="宋体" w:hAnsi="宋体" w:cs="宋体" w:hint="eastAsia"/>
                <w:color w:val="000000"/>
                <w:sz w:val="22"/>
                <w:szCs w:val="22"/>
              </w:rPr>
              <w:t>学生姓名</w:t>
            </w:r>
          </w:p>
        </w:tc>
        <w:tc>
          <w:tcPr>
            <w:tcW w:w="1470"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sz w:val="22"/>
                <w:szCs w:val="22"/>
              </w:rPr>
            </w:pPr>
            <w:r>
              <w:rPr>
                <w:rFonts w:ascii="宋体" w:eastAsia="宋体" w:hAnsi="宋体" w:cs="宋体" w:hint="eastAsia"/>
                <w:color w:val="000000"/>
                <w:sz w:val="22"/>
                <w:szCs w:val="22"/>
              </w:rPr>
              <w:t>本校专业</w:t>
            </w:r>
          </w:p>
        </w:tc>
        <w:tc>
          <w:tcPr>
            <w:tcW w:w="2955"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sz w:val="22"/>
                <w:szCs w:val="22"/>
              </w:rPr>
            </w:pPr>
            <w:r>
              <w:rPr>
                <w:rFonts w:ascii="宋体" w:eastAsia="宋体" w:hAnsi="宋体" w:cs="宋体" w:hint="eastAsia"/>
                <w:color w:val="000000"/>
                <w:sz w:val="22"/>
                <w:szCs w:val="22"/>
              </w:rPr>
              <w:t>录取院校</w:t>
            </w:r>
          </w:p>
        </w:tc>
        <w:tc>
          <w:tcPr>
            <w:tcW w:w="2325"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sz w:val="22"/>
                <w:szCs w:val="22"/>
              </w:rPr>
            </w:pPr>
            <w:r>
              <w:rPr>
                <w:rFonts w:ascii="宋体" w:eastAsia="宋体" w:hAnsi="宋体" w:cs="宋体" w:hint="eastAsia"/>
                <w:color w:val="000000"/>
                <w:sz w:val="22"/>
                <w:szCs w:val="22"/>
              </w:rPr>
              <w:t>硕士专业</w:t>
            </w:r>
          </w:p>
        </w:tc>
      </w:tr>
      <w:tr w:rsidR="00B455BA">
        <w:trPr>
          <w:trHeight w:val="743"/>
        </w:trPr>
        <w:tc>
          <w:tcPr>
            <w:tcW w:w="1566"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lastRenderedPageBreak/>
              <w:t>赖文洁</w:t>
            </w:r>
          </w:p>
        </w:tc>
        <w:tc>
          <w:tcPr>
            <w:tcW w:w="1470"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会计</w:t>
            </w:r>
          </w:p>
        </w:tc>
        <w:tc>
          <w:tcPr>
            <w:tcW w:w="2955"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埃克赛特大学</w:t>
            </w:r>
          </w:p>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University of Exeter</w:t>
            </w:r>
          </w:p>
        </w:tc>
        <w:tc>
          <w:tcPr>
            <w:tcW w:w="2325"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Accounting and Finance</w:t>
            </w:r>
          </w:p>
        </w:tc>
      </w:tr>
      <w:tr w:rsidR="00B455BA">
        <w:trPr>
          <w:trHeight w:val="743"/>
        </w:trPr>
        <w:tc>
          <w:tcPr>
            <w:tcW w:w="1566"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钱鲲</w:t>
            </w:r>
          </w:p>
        </w:tc>
        <w:tc>
          <w:tcPr>
            <w:tcW w:w="1470"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会计</w:t>
            </w:r>
          </w:p>
        </w:tc>
        <w:tc>
          <w:tcPr>
            <w:tcW w:w="2955"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贝尔法斯特女王大学 </w:t>
            </w:r>
          </w:p>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Queen</w:t>
            </w:r>
            <w:r>
              <w:rPr>
                <w:rFonts w:ascii="宋体" w:eastAsia="宋体" w:hAnsi="宋体" w:cs="宋体"/>
                <w:color w:val="000000"/>
                <w:kern w:val="0"/>
                <w:sz w:val="22"/>
                <w:szCs w:val="22"/>
              </w:rPr>
              <w:t>’</w:t>
            </w:r>
            <w:r>
              <w:rPr>
                <w:rFonts w:ascii="宋体" w:eastAsia="宋体" w:hAnsi="宋体" w:cs="宋体" w:hint="eastAsia"/>
                <w:color w:val="000000"/>
                <w:kern w:val="0"/>
                <w:sz w:val="22"/>
                <w:szCs w:val="22"/>
              </w:rPr>
              <w:t>s University of Belfast</w:t>
            </w:r>
          </w:p>
        </w:tc>
        <w:tc>
          <w:tcPr>
            <w:tcW w:w="2325"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International Business</w:t>
            </w:r>
          </w:p>
        </w:tc>
      </w:tr>
      <w:tr w:rsidR="00B455BA">
        <w:trPr>
          <w:trHeight w:val="743"/>
        </w:trPr>
        <w:tc>
          <w:tcPr>
            <w:tcW w:w="1566"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钱亚茹</w:t>
            </w:r>
          </w:p>
        </w:tc>
        <w:tc>
          <w:tcPr>
            <w:tcW w:w="1470"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会计</w:t>
            </w:r>
          </w:p>
        </w:tc>
        <w:tc>
          <w:tcPr>
            <w:tcW w:w="2955"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布里斯托大学</w:t>
            </w:r>
          </w:p>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University of Bristol</w:t>
            </w:r>
          </w:p>
        </w:tc>
        <w:tc>
          <w:tcPr>
            <w:tcW w:w="2325"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Accounting, Finance and Management</w:t>
            </w:r>
          </w:p>
        </w:tc>
      </w:tr>
      <w:tr w:rsidR="00B455BA">
        <w:trPr>
          <w:trHeight w:val="743"/>
        </w:trPr>
        <w:tc>
          <w:tcPr>
            <w:tcW w:w="1566"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周晨</w:t>
            </w:r>
          </w:p>
        </w:tc>
        <w:tc>
          <w:tcPr>
            <w:tcW w:w="1470"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会计</w:t>
            </w:r>
          </w:p>
        </w:tc>
        <w:tc>
          <w:tcPr>
            <w:tcW w:w="2955"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格拉斯哥大学</w:t>
            </w:r>
          </w:p>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University of Glasgow</w:t>
            </w:r>
          </w:p>
        </w:tc>
        <w:tc>
          <w:tcPr>
            <w:tcW w:w="2325"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International Accounting &amp; Financial Management</w:t>
            </w:r>
            <w:bookmarkStart w:id="0" w:name="_GoBack"/>
            <w:bookmarkEnd w:id="0"/>
          </w:p>
        </w:tc>
      </w:tr>
      <w:tr w:rsidR="00B455BA">
        <w:trPr>
          <w:trHeight w:val="743"/>
        </w:trPr>
        <w:tc>
          <w:tcPr>
            <w:tcW w:w="1566"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褚卿云</w:t>
            </w:r>
          </w:p>
        </w:tc>
        <w:tc>
          <w:tcPr>
            <w:tcW w:w="1470"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金融</w:t>
            </w:r>
          </w:p>
        </w:tc>
        <w:tc>
          <w:tcPr>
            <w:tcW w:w="2955"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南安普顿大学</w:t>
            </w:r>
          </w:p>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University of Southampton</w:t>
            </w:r>
          </w:p>
        </w:tc>
        <w:tc>
          <w:tcPr>
            <w:tcW w:w="2325" w:type="dxa"/>
            <w:tcBorders>
              <w:tl2br w:val="nil"/>
              <w:tr2bl w:val="nil"/>
            </w:tcBorders>
            <w:shd w:val="clear" w:color="auto" w:fill="auto"/>
            <w:vAlign w:val="center"/>
          </w:tcPr>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International</w:t>
            </w:r>
          </w:p>
          <w:p w:rsidR="00B455BA" w:rsidRDefault="00065FCB">
            <w:pPr>
              <w:widowControl/>
              <w:jc w:val="left"/>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Financial Markets</w:t>
            </w:r>
          </w:p>
        </w:tc>
      </w:tr>
    </w:tbl>
    <w:p w:rsidR="00B455BA" w:rsidRDefault="00B455BA">
      <w:pPr>
        <w:pStyle w:val="a3"/>
        <w:widowControl/>
        <w:shd w:val="clear" w:color="auto" w:fill="FFFFFF"/>
        <w:spacing w:beforeAutospacing="0" w:afterAutospacing="0"/>
        <w:rPr>
          <w:rFonts w:ascii="Helvetica Neue" w:eastAsia="宋体" w:hAnsi="Helvetica Neue" w:cs="Helvetica Neue" w:hint="eastAsia"/>
          <w:color w:val="535953"/>
          <w:spacing w:val="8"/>
          <w:sz w:val="21"/>
          <w:szCs w:val="21"/>
          <w:shd w:val="clear" w:color="auto" w:fill="FFFFFF"/>
        </w:rPr>
      </w:pPr>
    </w:p>
    <w:sectPr w:rsidR="00B455BA" w:rsidSect="00B455BA">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Neue">
    <w:altName w:val="Segoe Print"/>
    <w:charset w:val="00"/>
    <w:family w:val="auto"/>
    <w:pitch w:val="default"/>
    <w:sig w:usb0="00000000" w:usb1="00000000" w:usb2="00000000" w:usb3="00000000" w:csb0="00000000" w:csb1="00000000"/>
  </w:font>
  <w:font w:name="Calibri Light">
    <w:altName w:val="Arial"/>
    <w:charset w:val="00"/>
    <w:family w:val="auto"/>
    <w:pitch w:val="default"/>
    <w:sig w:usb0="00000000" w:usb1="C000247B" w:usb2="00000009" w:usb3="00000000" w:csb0="2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60E2040D"/>
    <w:rsid w:val="000530B9"/>
    <w:rsid w:val="00065FCB"/>
    <w:rsid w:val="001B6447"/>
    <w:rsid w:val="002C32D2"/>
    <w:rsid w:val="003974F7"/>
    <w:rsid w:val="00B455BA"/>
    <w:rsid w:val="00BF0769"/>
    <w:rsid w:val="037C1922"/>
    <w:rsid w:val="07734835"/>
    <w:rsid w:val="0AB34E78"/>
    <w:rsid w:val="0DB45B27"/>
    <w:rsid w:val="3B0C60CE"/>
    <w:rsid w:val="57661CC3"/>
    <w:rsid w:val="5B8F790C"/>
    <w:rsid w:val="60E2040D"/>
    <w:rsid w:val="6BCE6D65"/>
    <w:rsid w:val="6BE07BAA"/>
    <w:rsid w:val="6D96446C"/>
    <w:rsid w:val="72E868F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55BA"/>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rsid w:val="00B455BA"/>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unhideWhenUsed/>
    <w:qFormat/>
    <w:rsid w:val="00B455BA"/>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B455BA"/>
    <w:pPr>
      <w:spacing w:beforeAutospacing="1" w:afterAutospacing="1"/>
      <w:jc w:val="left"/>
    </w:pPr>
    <w:rPr>
      <w:rFonts w:cs="Times New Roman"/>
      <w:kern w:val="0"/>
      <w:sz w:val="24"/>
    </w:rPr>
  </w:style>
  <w:style w:type="character" w:styleId="a4">
    <w:name w:val="Strong"/>
    <w:basedOn w:val="a0"/>
    <w:qFormat/>
    <w:rsid w:val="00B455BA"/>
    <w:rPr>
      <w:b/>
    </w:rPr>
  </w:style>
  <w:style w:type="character" w:styleId="a5">
    <w:name w:val="Emphasis"/>
    <w:basedOn w:val="a0"/>
    <w:qFormat/>
    <w:rsid w:val="00B455BA"/>
    <w:rPr>
      <w:i/>
    </w:rPr>
  </w:style>
  <w:style w:type="character" w:styleId="a6">
    <w:name w:val="Hyperlink"/>
    <w:basedOn w:val="a0"/>
    <w:qFormat/>
    <w:rsid w:val="00B455BA"/>
    <w:rPr>
      <w:color w:val="0000FF"/>
      <w:u w:val="single"/>
    </w:rPr>
  </w:style>
  <w:style w:type="paragraph" w:styleId="a7">
    <w:name w:val="Balloon Text"/>
    <w:basedOn w:val="a"/>
    <w:link w:val="Char"/>
    <w:rsid w:val="00065FCB"/>
    <w:rPr>
      <w:sz w:val="18"/>
      <w:szCs w:val="18"/>
    </w:rPr>
  </w:style>
  <w:style w:type="character" w:customStyle="1" w:styleId="Char">
    <w:name w:val="批注框文本 Char"/>
    <w:basedOn w:val="a0"/>
    <w:link w:val="a7"/>
    <w:rsid w:val="00065FCB"/>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452</Words>
  <Characters>2582</Characters>
  <Application>Microsoft Office Word</Application>
  <DocSecurity>0</DocSecurity>
  <Lines>21</Lines>
  <Paragraphs>6</Paragraphs>
  <ScaleCrop>false</ScaleCrop>
  <Company/>
  <LinksUpToDate>false</LinksUpToDate>
  <CharactersWithSpaces>3028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dc:creator>
  <cp:lastModifiedBy>Administrator</cp:lastModifiedBy>
  <cp:revision>5</cp:revision>
  <dcterms:created xsi:type="dcterms:W3CDTF">2017-08-30T09:25:00Z</dcterms:created>
  <dcterms:modified xsi:type="dcterms:W3CDTF">2017-09-07T03:35:00Z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2052-10.1.0.6156</vt:lpwstr>
  </property>
</Properties>
</file>