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righ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797" w:tblpY="3584"/>
        <w:tblOverlap w:val="never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75"/>
        <w:gridCol w:w="789"/>
        <w:gridCol w:w="882"/>
        <w:gridCol w:w="815"/>
        <w:gridCol w:w="1110"/>
        <w:gridCol w:w="775"/>
        <w:gridCol w:w="14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55" w:type="pct"/>
            <w:vAlign w:val="center"/>
          </w:tcPr>
          <w:p>
            <w:pPr>
              <w:shd w:val="clear" w:color="auto" w:fill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8" w:type="pct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8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544" w:type="pct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（近一个月无发热等病史，近两周没有进出中高风险地区）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是否有志愿者相关经历</w:t>
            </w:r>
          </w:p>
        </w:tc>
        <w:tc>
          <w:tcPr>
            <w:tcW w:w="4544" w:type="pct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志愿者经历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1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607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544" w:type="pct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报名意向</w:t>
            </w:r>
          </w:p>
        </w:tc>
        <w:tc>
          <w:tcPr>
            <w:tcW w:w="4544" w:type="pct"/>
            <w:gridSpan w:val="8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“医</w:t>
            </w:r>
            <w:r>
              <w:rPr>
                <w:color w:val="000000"/>
                <w:spacing w:val="0"/>
                <w:w w:val="100"/>
                <w:position w:val="0"/>
              </w:rPr>
              <w:t>疗卫生领域”青年突击队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“城</w:t>
            </w:r>
            <w:r>
              <w:rPr>
                <w:color w:val="000000"/>
                <w:spacing w:val="0"/>
                <w:w w:val="100"/>
                <w:position w:val="0"/>
              </w:rPr>
              <w:t>乡联防联控领域”青年突击队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“网</w:t>
            </w:r>
            <w:r>
              <w:rPr>
                <w:color w:val="000000"/>
                <w:spacing w:val="0"/>
                <w:w w:val="100"/>
                <w:position w:val="0"/>
              </w:rPr>
              <w:t>络安全领域”青年突击队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“交</w:t>
            </w:r>
            <w:r>
              <w:rPr>
                <w:color w:val="000000"/>
                <w:spacing w:val="0"/>
                <w:w w:val="100"/>
                <w:position w:val="0"/>
              </w:rPr>
              <w:t>通运输领域”青年突击队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“应</w:t>
            </w:r>
            <w:r>
              <w:rPr>
                <w:color w:val="000000"/>
                <w:spacing w:val="0"/>
                <w:w w:val="100"/>
                <w:position w:val="0"/>
              </w:rPr>
              <w:t>急服务保障领域”青年突击队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720" w:firstLineChars="20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红山学院青年突击队志愿者报名表</w:t>
      </w:r>
    </w:p>
    <w:bookmarkEnd w:id="0"/>
    <w:p>
      <w:pPr>
        <w:jc w:val="both"/>
        <w:rPr>
          <w:rFonts w:hint="default" w:eastAsiaTheme="minorEastAsia"/>
          <w:b/>
          <w:bCs/>
          <w:sz w:val="36"/>
          <w:szCs w:val="44"/>
          <w:lang w:val="en-US" w:eastAsia="zh-CN"/>
        </w:rPr>
      </w:pPr>
    </w:p>
    <w:p/>
    <w:sectPr>
      <w:footerReference r:id="rId3" w:type="default"/>
      <w:footnotePr>
        <w:numFmt w:val="decimal"/>
      </w:footnotePr>
      <w:pgSz w:w="11900" w:h="16840"/>
      <w:pgMar w:top="2112" w:right="1390" w:bottom="2112" w:left="1611" w:header="1684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7274"/>
    <w:rsid w:val="698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586" w:lineRule="exact"/>
      <w:ind w:firstLine="640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2021-01-20T10:55:00Z</dcterms:created>
  <dc:creator>Gateway</dc:creator>
  <cp:lastModifiedBy>Gateway</cp:lastModifiedBy>
  <dcterms:modified xsi:type="dcterms:W3CDTF">2021-01-20T10:55:35Z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