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D08B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关于调整本学期期末步道乐跑课外锻炼时段的通知</w:t>
      </w:r>
    </w:p>
    <w:p w14:paraId="2609D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DF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03B3D">
      <w:pPr>
        <w:ind w:firstLine="420" w:firstLineChars="200"/>
        <w:rPr>
          <w:rFonts w:hint="eastAsia"/>
        </w:rPr>
      </w:pPr>
      <w:r>
        <w:rPr>
          <w:rFonts w:hint="eastAsia"/>
        </w:rPr>
        <w:t>为扎实推进我院学生体质提升专项行动，切实保障期末阶段课外体育锻炼工作有序开展。考虑到本学期期末课程结课、复习备考时间紧张，且日间天气多变等实际学情，为最大限度便利学生完成课外锻炼任务，保障学生锻炼安全与锻炼时长，经研究，决定对本学期第</w:t>
      </w:r>
      <w:r>
        <w:rPr>
          <w:rFonts w:hint="eastAsia"/>
          <w:lang w:eastAsia="zh-CN"/>
        </w:rPr>
        <w:t>十五</w:t>
      </w:r>
      <w:r>
        <w:rPr>
          <w:rFonts w:hint="eastAsia"/>
        </w:rPr>
        <w:t>周至</w:t>
      </w:r>
      <w:r>
        <w:rPr>
          <w:rFonts w:hint="eastAsia"/>
          <w:lang w:eastAsia="zh-CN"/>
        </w:rPr>
        <w:t>十七</w:t>
      </w:r>
      <w:r>
        <w:rPr>
          <w:rFonts w:hint="eastAsia"/>
        </w:rPr>
        <w:t>周步道乐跑课外跑锻炼时段进行优化调整，具体事宜通知如下：</w:t>
      </w:r>
    </w:p>
    <w:p w14:paraId="1833B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90638">
      <w:pPr>
        <w:rPr>
          <w:rFonts w:hint="eastAsia"/>
        </w:rPr>
      </w:pPr>
      <w:r>
        <w:rPr>
          <w:rFonts w:hint="eastAsia"/>
        </w:rPr>
        <w:t>一、调整后锻炼时段</w:t>
      </w:r>
    </w:p>
    <w:p w14:paraId="12304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6E6E7">
      <w:pPr>
        <w:ind w:firstLine="420" w:firstLineChars="200"/>
        <w:rPr>
          <w:rFonts w:hint="eastAsia"/>
        </w:rPr>
      </w:pPr>
      <w:r>
        <w:rPr>
          <w:rFonts w:hint="eastAsia"/>
        </w:rPr>
        <w:t>步道乐跑课外</w:t>
      </w:r>
      <w:r>
        <w:rPr>
          <w:rFonts w:hint="eastAsia"/>
          <w:lang w:eastAsia="zh-CN"/>
        </w:rPr>
        <w:t>跑</w:t>
      </w:r>
      <w:r>
        <w:rPr>
          <w:rFonts w:hint="eastAsia"/>
        </w:rPr>
        <w:t>开放时段调整为：</w:t>
      </w:r>
      <w:r>
        <w:rPr>
          <w:rFonts w:hint="eastAsia"/>
          <w:lang w:val="en-US" w:eastAsia="zh-CN"/>
        </w:rPr>
        <w:t>6月8日至6月28日（共21天）；</w:t>
      </w:r>
      <w:r>
        <w:rPr>
          <w:rFonts w:hint="eastAsia"/>
        </w:rPr>
        <w:t>每日6:40—7:40、16:30—21:00。</w:t>
      </w:r>
    </w:p>
    <w:p w14:paraId="53F8A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25003">
      <w:pPr>
        <w:rPr>
          <w:rFonts w:hint="eastAsia"/>
        </w:rPr>
      </w:pPr>
      <w:r>
        <w:rPr>
          <w:rFonts w:hint="eastAsia"/>
        </w:rPr>
        <w:t>二、有效打卡规则</w:t>
      </w:r>
    </w:p>
    <w:p w14:paraId="33833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7E5CC">
      <w:pPr>
        <w:ind w:firstLine="420" w:firstLineChars="200"/>
        <w:rPr>
          <w:rFonts w:hint="eastAsia"/>
        </w:rPr>
      </w:pPr>
      <w:r>
        <w:rPr>
          <w:rFonts w:hint="eastAsia"/>
        </w:rPr>
        <w:t>1. 每日早、晚两个锻炼时段可分别完成一次有效课外跑打卡；</w:t>
      </w:r>
    </w:p>
    <w:p w14:paraId="190529C4">
      <w:pPr>
        <w:ind w:firstLine="420" w:firstLineChars="200"/>
        <w:rPr>
          <w:rFonts w:hint="eastAsia"/>
        </w:rPr>
      </w:pPr>
      <w:r>
        <w:rPr>
          <w:rFonts w:hint="eastAsia"/>
        </w:rPr>
        <w:t>2. 单人每日打卡次数最多不超过两次，超出次数不计入有效成绩；</w:t>
      </w:r>
    </w:p>
    <w:p w14:paraId="69052016">
      <w:pPr>
        <w:ind w:firstLine="420" w:firstLineChars="200"/>
        <w:rPr>
          <w:rFonts w:hint="eastAsia"/>
        </w:rPr>
      </w:pPr>
      <w:r>
        <w:rPr>
          <w:rFonts w:hint="eastAsia"/>
        </w:rPr>
        <w:t>3. 所有打卡需严格遵守步道乐跑平台规则及校园锻炼管理要求，规范完成跑步里程、配速、点位等考核指标，确保打卡真实有效。</w:t>
      </w:r>
    </w:p>
    <w:p w14:paraId="5C74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52B8C">
      <w:pPr>
        <w:rPr>
          <w:rFonts w:hint="eastAsia"/>
        </w:rPr>
      </w:pPr>
      <w:r>
        <w:rPr>
          <w:rFonts w:hint="eastAsia"/>
        </w:rPr>
        <w:t>三、相关要求</w:t>
      </w:r>
    </w:p>
    <w:p w14:paraId="7CD58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971A8">
      <w:pPr>
        <w:ind w:firstLine="420" w:firstLineChars="200"/>
        <w:rPr>
          <w:rFonts w:hint="eastAsia"/>
        </w:rPr>
      </w:pPr>
      <w:r>
        <w:rPr>
          <w:rFonts w:hint="eastAsia"/>
        </w:rPr>
        <w:t>1. 请各位同学合理规划个人时间，错峰参与课外锻炼，利用期末调整时段积极完成剩余锻炼任务，杜绝拖延积攒。</w:t>
      </w:r>
    </w:p>
    <w:p w14:paraId="08B19B36">
      <w:pPr>
        <w:ind w:firstLine="420" w:firstLineChars="200"/>
        <w:rPr>
          <w:rFonts w:hint="eastAsia"/>
        </w:rPr>
      </w:pPr>
      <w:r>
        <w:rPr>
          <w:rFonts w:hint="eastAsia"/>
        </w:rPr>
        <w:t>2. 晚间锻炼请务必注意人身、出行安全，选择校园安全路段跑步，尽量结伴锻炼，避免夜间单独前往偏僻区域。</w:t>
      </w:r>
    </w:p>
    <w:p w14:paraId="5A233B46">
      <w:pPr>
        <w:ind w:firstLine="420" w:firstLineChars="200"/>
        <w:rPr>
          <w:rFonts w:hint="eastAsia"/>
        </w:rPr>
      </w:pPr>
      <w:r>
        <w:rPr>
          <w:rFonts w:hint="eastAsia"/>
        </w:rPr>
        <w:t>3. 严禁代跑、作弊等违规行为，一经发现，将按照学院体育课程考核相关规定严肃处理，取消当期课外锻炼成绩。</w:t>
      </w:r>
    </w:p>
    <w:p w14:paraId="5BA45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B74C7">
      <w:pPr>
        <w:ind w:firstLine="420" w:firstLineChars="200"/>
        <w:rPr>
          <w:rFonts w:hint="eastAsia"/>
        </w:rPr>
      </w:pPr>
      <w:r>
        <w:rPr>
          <w:rFonts w:hint="eastAsia"/>
        </w:rPr>
        <w:t>请全体同学认真落实课外体育锻炼要求，坚持日常运动，切实提升个人身体素质，顺利完成本学期课外</w:t>
      </w:r>
      <w:r>
        <w:rPr>
          <w:rFonts w:hint="eastAsia"/>
          <w:lang w:eastAsia="zh-CN"/>
        </w:rPr>
        <w:t>跑</w:t>
      </w:r>
      <w:r>
        <w:rPr>
          <w:rFonts w:hint="eastAsia"/>
        </w:rPr>
        <w:t>考核任务。</w:t>
      </w:r>
      <w:bookmarkStart w:id="0" w:name="_GoBack"/>
      <w:bookmarkEnd w:id="0"/>
    </w:p>
    <w:p w14:paraId="1DBDB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AFCCE">
      <w:pPr>
        <w:rPr>
          <w:rFonts w:hint="eastAsia"/>
        </w:rPr>
      </w:pPr>
      <w:r>
        <w:rPr>
          <w:rFonts w:hint="eastAsia"/>
        </w:rPr>
        <w:t>特此通知。</w:t>
      </w:r>
    </w:p>
    <w:p w14:paraId="5A80E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72B7">
      <w:pPr>
        <w:ind w:firstLine="5250" w:firstLineChars="2500"/>
        <w:rPr>
          <w:rFonts w:hint="eastAsia"/>
        </w:rPr>
      </w:pPr>
      <w:r>
        <w:rPr>
          <w:rFonts w:hint="eastAsia"/>
        </w:rPr>
        <w:t>南京财经大学红山学院体育部</w:t>
      </w:r>
    </w:p>
    <w:p w14:paraId="2F8D3135">
      <w:pPr>
        <w:ind w:firstLine="6090" w:firstLineChars="2900"/>
      </w:pPr>
      <w:r>
        <w:rPr>
          <w:rFonts w:hint="eastAsia"/>
        </w:rPr>
        <w:t>2026年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17BFE"/>
    <w:rsid w:val="714B2FD9"/>
    <w:rsid w:val="7B80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593</Characters>
  <Lines>0</Lines>
  <Paragraphs>0</Paragraphs>
  <TotalTime>9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2026-06-01T06:01:00Z</dcterms:created>
  <dc:creator>Administrator</dc:creator>
  <cp:lastModifiedBy>Lee</cp:lastModifiedBy>
  <dcterms:modified xsi:type="dcterms:W3CDTF">2026-06-01T06:45:24Z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eyJoZGlkIjoiNDM4N2Q1ZmRiOGU5NDcwNGZhNTQ0OTM1NmUxNzNlMDQiLCJ1c2VySWQiOiIzNjY0OTQxODMifQ==</vt:lpwstr>
  </property>
  <property fmtid="{D5CDD505-2E9C-101B-9397-08002B2CF9AE}" pid="4" name="ICV">
    <vt:lpwstr>4A1441907EE5417CA536A524E19B051D_12</vt:lpwstr>
  </property>
</Properties>
</file>